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62" w:rsidRPr="00165062" w:rsidRDefault="00165062" w:rsidP="00165062">
      <w:pPr>
        <w:jc w:val="center"/>
        <w:rPr>
          <w:rStyle w:val="lev"/>
          <w:sz w:val="36"/>
        </w:rPr>
      </w:pPr>
      <w:r w:rsidRPr="00165062">
        <w:rPr>
          <w:rStyle w:val="lev"/>
          <w:sz w:val="36"/>
        </w:rPr>
        <w:t>KIT M328 – Testeur  Universel de composants</w:t>
      </w:r>
    </w:p>
    <w:p w:rsidR="003E409C" w:rsidRDefault="00DD2B13" w:rsidP="003E409C">
      <w:pPr>
        <w:spacing w:after="0"/>
        <w:rPr>
          <w:rStyle w:val="lev"/>
          <w:b w:val="0"/>
        </w:rPr>
      </w:pPr>
      <w:r w:rsidRPr="00DD2B13">
        <w:rPr>
          <w:rStyle w:val="lev"/>
          <w:b w:val="0"/>
        </w:rPr>
        <w:t>Repéré, acquis et monté par</w:t>
      </w:r>
      <w:r>
        <w:rPr>
          <w:rStyle w:val="lev"/>
          <w:b w:val="0"/>
        </w:rPr>
        <w:t xml:space="preserve"> F5BIT, ce kit ‘</w:t>
      </w:r>
      <w:proofErr w:type="spellStart"/>
      <w:r>
        <w:rPr>
          <w:rStyle w:val="lev"/>
          <w:b w:val="0"/>
        </w:rPr>
        <w:t>low</w:t>
      </w:r>
      <w:proofErr w:type="spellEnd"/>
      <w:r>
        <w:rPr>
          <w:rStyle w:val="lev"/>
          <w:b w:val="0"/>
        </w:rPr>
        <w:t xml:space="preserve"> </w:t>
      </w:r>
      <w:proofErr w:type="spellStart"/>
      <w:r>
        <w:rPr>
          <w:rStyle w:val="lev"/>
          <w:b w:val="0"/>
        </w:rPr>
        <w:t>cost</w:t>
      </w:r>
      <w:proofErr w:type="spellEnd"/>
      <w:r>
        <w:rPr>
          <w:rStyle w:val="lev"/>
          <w:b w:val="0"/>
        </w:rPr>
        <w:t>’ idéal pour un débutant peu argenté s’avère d’une remarquable précision pour l’amateur averti.</w:t>
      </w:r>
      <w:r w:rsidR="009421AD">
        <w:rPr>
          <w:rStyle w:val="lev"/>
          <w:b w:val="0"/>
        </w:rPr>
        <w:t xml:space="preserve"> Le montage est bâti autour d’un µcontrôleur </w:t>
      </w:r>
      <w:proofErr w:type="spellStart"/>
      <w:r w:rsidR="009421AD">
        <w:rPr>
          <w:rStyle w:val="lev"/>
          <w:b w:val="0"/>
        </w:rPr>
        <w:t>ATméga</w:t>
      </w:r>
      <w:proofErr w:type="spellEnd"/>
      <w:r w:rsidR="009421AD">
        <w:rPr>
          <w:rStyle w:val="lev"/>
          <w:b w:val="0"/>
        </w:rPr>
        <w:t xml:space="preserve"> 328.</w:t>
      </w:r>
    </w:p>
    <w:p w:rsidR="003E409C" w:rsidRDefault="003E409C" w:rsidP="003E409C">
      <w:pPr>
        <w:spacing w:after="0"/>
        <w:rPr>
          <w:rStyle w:val="lev"/>
          <w:b w:val="0"/>
        </w:rPr>
      </w:pPr>
    </w:p>
    <w:p w:rsidR="00DD2B13" w:rsidRDefault="00DD2B13" w:rsidP="003E409C">
      <w:pPr>
        <w:spacing w:after="0"/>
        <w:rPr>
          <w:rStyle w:val="lev"/>
          <w:b w:val="0"/>
        </w:rPr>
      </w:pPr>
      <w:r>
        <w:rPr>
          <w:rStyle w:val="lev"/>
          <w:b w:val="0"/>
        </w:rPr>
        <w:t xml:space="preserve">Nous trouvons </w:t>
      </w:r>
      <w:r w:rsidR="003E409C">
        <w:rPr>
          <w:rStyle w:val="lev"/>
          <w:b w:val="0"/>
        </w:rPr>
        <w:t xml:space="preserve">ce kit </w:t>
      </w:r>
      <w:r>
        <w:rPr>
          <w:rStyle w:val="lev"/>
          <w:b w:val="0"/>
        </w:rPr>
        <w:t>sous diverses variantes sur internet. Nous avons jeté notre dévolu sur :</w:t>
      </w:r>
    </w:p>
    <w:p w:rsidR="00DD2B13" w:rsidRPr="00DD2B13" w:rsidRDefault="009421AD" w:rsidP="003E409C">
      <w:pPr>
        <w:spacing w:after="0"/>
        <w:rPr>
          <w:rStyle w:val="lev"/>
          <w:b w:val="0"/>
        </w:rPr>
      </w:pPr>
      <w:r w:rsidRPr="009421AD">
        <w:rPr>
          <w:rStyle w:val="lev"/>
          <w:b w:val="0"/>
        </w:rPr>
        <w:t>http://www.banggood.com/Wholesale-Electronics-c-1091.html</w:t>
      </w:r>
    </w:p>
    <w:p w:rsidR="003E409C" w:rsidRDefault="003E409C" w:rsidP="003E409C">
      <w:pPr>
        <w:spacing w:after="0"/>
        <w:rPr>
          <w:rStyle w:val="lev"/>
          <w:b w:val="0"/>
        </w:rPr>
      </w:pPr>
    </w:p>
    <w:p w:rsidR="003E409C" w:rsidRDefault="009421AD" w:rsidP="003E409C">
      <w:pPr>
        <w:spacing w:after="0"/>
        <w:rPr>
          <w:rStyle w:val="lev"/>
          <w:b w:val="0"/>
        </w:rPr>
      </w:pPr>
      <w:r>
        <w:rPr>
          <w:rStyle w:val="lev"/>
          <w:b w:val="0"/>
        </w:rPr>
        <w:t>Pour vous faciliter le montage, le mode d’emploi revu et augmenté a été traduit par f5tqh.</w:t>
      </w:r>
    </w:p>
    <w:p w:rsidR="009421AD" w:rsidRPr="009421AD" w:rsidRDefault="009421AD" w:rsidP="003E409C">
      <w:pPr>
        <w:spacing w:after="0"/>
        <w:rPr>
          <w:rStyle w:val="lev"/>
          <w:b w:val="0"/>
        </w:rPr>
      </w:pPr>
      <w:proofErr w:type="spellStart"/>
      <w:r w:rsidRPr="009421AD">
        <w:rPr>
          <w:rStyle w:val="lev"/>
          <w:b w:val="0"/>
          <w:lang w:val="en-US"/>
        </w:rPr>
        <w:t>C’est</w:t>
      </w:r>
      <w:proofErr w:type="spellEnd"/>
      <w:r w:rsidRPr="009421AD">
        <w:rPr>
          <w:rStyle w:val="lev"/>
          <w:b w:val="0"/>
          <w:lang w:val="en-US"/>
        </w:rPr>
        <w:t xml:space="preserve"> du </w:t>
      </w:r>
      <w:proofErr w:type="gramStart"/>
      <w:r w:rsidRPr="009421AD">
        <w:rPr>
          <w:rStyle w:val="lev"/>
          <w:b w:val="0"/>
          <w:lang w:val="en-US"/>
        </w:rPr>
        <w:t>plug</w:t>
      </w:r>
      <w:proofErr w:type="gramEnd"/>
      <w:r w:rsidRPr="009421AD">
        <w:rPr>
          <w:rStyle w:val="lev"/>
          <w:b w:val="0"/>
          <w:lang w:val="en-US"/>
        </w:rPr>
        <w:t xml:space="preserve"> and play! </w:t>
      </w:r>
      <w:r w:rsidRPr="009421AD">
        <w:rPr>
          <w:rStyle w:val="lev"/>
          <w:b w:val="0"/>
        </w:rPr>
        <w:t>Aucun réglage si ce n’est l’intensité du rétro</w:t>
      </w:r>
      <w:r>
        <w:rPr>
          <w:rStyle w:val="lev"/>
          <w:b w:val="0"/>
        </w:rPr>
        <w:t>-</w:t>
      </w:r>
      <w:r w:rsidRPr="009421AD">
        <w:rPr>
          <w:rStyle w:val="lev"/>
          <w:b w:val="0"/>
        </w:rPr>
        <w:t>éclairage de l’afficheur LCD.</w:t>
      </w:r>
    </w:p>
    <w:p w:rsidR="003E409C" w:rsidRDefault="003E409C" w:rsidP="003E409C">
      <w:pPr>
        <w:spacing w:after="0"/>
        <w:rPr>
          <w:rStyle w:val="lev"/>
          <w:b w:val="0"/>
        </w:rPr>
      </w:pPr>
    </w:p>
    <w:p w:rsidR="009421AD" w:rsidRDefault="009421AD" w:rsidP="003E409C">
      <w:pPr>
        <w:spacing w:after="0"/>
        <w:rPr>
          <w:rStyle w:val="lev"/>
          <w:b w:val="0"/>
        </w:rPr>
      </w:pPr>
      <w:r>
        <w:rPr>
          <w:rStyle w:val="lev"/>
          <w:b w:val="0"/>
        </w:rPr>
        <w:t>Lisez bien ce document avant de procéder au montage.</w:t>
      </w:r>
    </w:p>
    <w:p w:rsidR="003E409C" w:rsidRPr="009421AD" w:rsidRDefault="003E409C" w:rsidP="003E409C">
      <w:pPr>
        <w:spacing w:after="0"/>
        <w:rPr>
          <w:rStyle w:val="lev"/>
          <w:b w:val="0"/>
        </w:rPr>
      </w:pPr>
    </w:p>
    <w:p w:rsidR="0095197A" w:rsidRPr="00171465" w:rsidRDefault="0095197A" w:rsidP="00BD0825">
      <w:r w:rsidRPr="00171465">
        <w:rPr>
          <w:rStyle w:val="lev"/>
          <w:u w:val="single"/>
        </w:rPr>
        <w:t xml:space="preserve">Caractéristiques </w:t>
      </w:r>
      <w:r w:rsidR="00165062" w:rsidRPr="00171465">
        <w:rPr>
          <w:rStyle w:val="lev"/>
          <w:u w:val="single"/>
        </w:rPr>
        <w:t>principales</w:t>
      </w:r>
      <w:r w:rsidR="00165062" w:rsidRPr="00171465">
        <w:rPr>
          <w:rStyle w:val="lev"/>
        </w:rPr>
        <w:t xml:space="preserve"> :</w:t>
      </w:r>
    </w:p>
    <w:p w:rsidR="00E2587B" w:rsidRPr="00165062" w:rsidRDefault="00E2587B" w:rsidP="00970822">
      <w:pPr>
        <w:spacing w:after="0"/>
        <w:jc w:val="both"/>
      </w:pPr>
      <w:r w:rsidRPr="00165062">
        <w:t>Consommation  en service : 25mA</w:t>
      </w:r>
    </w:p>
    <w:p w:rsidR="00E2587B" w:rsidRPr="00165062" w:rsidRDefault="00E2587B" w:rsidP="00970822">
      <w:pPr>
        <w:spacing w:after="0"/>
        <w:jc w:val="both"/>
      </w:pPr>
      <w:r w:rsidRPr="00165062">
        <w:t>Mise hors tension automatique – Consommation : 20nA (courant de veille)</w:t>
      </w:r>
    </w:p>
    <w:p w:rsidR="00E2587B" w:rsidRPr="00165062" w:rsidRDefault="003F3952" w:rsidP="00970822">
      <w:pPr>
        <w:spacing w:after="0"/>
        <w:jc w:val="both"/>
      </w:pPr>
      <w:r w:rsidRPr="00165062">
        <w:rPr>
          <w:rStyle w:val="hps"/>
        </w:rPr>
        <w:t>Chaque</w:t>
      </w:r>
      <w:r w:rsidRPr="00165062">
        <w:t xml:space="preserve"> </w:t>
      </w:r>
      <w:r w:rsidRPr="00165062">
        <w:rPr>
          <w:rStyle w:val="hps"/>
        </w:rPr>
        <w:t>temps de test</w:t>
      </w:r>
      <w:r w:rsidRPr="00165062">
        <w:t xml:space="preserve"> </w:t>
      </w:r>
      <w:r w:rsidRPr="00165062">
        <w:rPr>
          <w:rStyle w:val="hps"/>
        </w:rPr>
        <w:t>est d'environ</w:t>
      </w:r>
      <w:r w:rsidRPr="00165062">
        <w:t xml:space="preserve"> </w:t>
      </w:r>
      <w:r w:rsidRPr="00165062">
        <w:rPr>
          <w:rStyle w:val="hps"/>
        </w:rPr>
        <w:t>deux secondes</w:t>
      </w:r>
      <w:r w:rsidRPr="00165062">
        <w:t xml:space="preserve">. Seules les mesures des grandes </w:t>
      </w:r>
      <w:r w:rsidRPr="00165062">
        <w:rPr>
          <w:rStyle w:val="hps"/>
        </w:rPr>
        <w:t>capacités et d'inductance</w:t>
      </w:r>
      <w:r w:rsidRPr="00165062">
        <w:t xml:space="preserve"> </w:t>
      </w:r>
      <w:r w:rsidRPr="00165062">
        <w:rPr>
          <w:rStyle w:val="hps"/>
        </w:rPr>
        <w:t>prendront</w:t>
      </w:r>
      <w:r w:rsidRPr="00165062">
        <w:t xml:space="preserve"> </w:t>
      </w:r>
      <w:r w:rsidRPr="00165062">
        <w:rPr>
          <w:rStyle w:val="hps"/>
        </w:rPr>
        <w:t>plus de temps.</w:t>
      </w:r>
    </w:p>
    <w:p w:rsidR="0095197A" w:rsidRPr="00165062" w:rsidRDefault="0079217F" w:rsidP="00970822">
      <w:pPr>
        <w:spacing w:after="0"/>
        <w:jc w:val="both"/>
        <w:rPr>
          <w:b/>
        </w:rPr>
      </w:pPr>
      <w:r w:rsidRPr="00165062">
        <w:rPr>
          <w:b/>
        </w:rPr>
        <w:t>Détection</w:t>
      </w:r>
      <w:r w:rsidR="0095197A" w:rsidRPr="00165062">
        <w:rPr>
          <w:b/>
        </w:rPr>
        <w:t xml:space="preserve"> automatique</w:t>
      </w:r>
      <w:r w:rsidRPr="00165062">
        <w:rPr>
          <w:b/>
        </w:rPr>
        <w:t xml:space="preserve"> du type de composant à mesurer :</w:t>
      </w:r>
    </w:p>
    <w:p w:rsidR="00231A50" w:rsidRPr="00165062" w:rsidRDefault="0079217F" w:rsidP="00970822">
      <w:pPr>
        <w:spacing w:after="0"/>
        <w:jc w:val="both"/>
      </w:pPr>
      <w:r w:rsidRPr="00165062">
        <w:t xml:space="preserve">Résistances, Condensateurs, Selfs, </w:t>
      </w:r>
    </w:p>
    <w:p w:rsidR="0079217F" w:rsidRPr="00165062" w:rsidRDefault="0079217F" w:rsidP="00970822">
      <w:pPr>
        <w:spacing w:after="0"/>
        <w:jc w:val="both"/>
      </w:pPr>
      <w:r w:rsidRPr="00165062">
        <w:t xml:space="preserve">Diodes, </w:t>
      </w:r>
      <w:r w:rsidR="00231A50" w:rsidRPr="00165062">
        <w:t xml:space="preserve">Doubles diodes, </w:t>
      </w:r>
      <w:r w:rsidRPr="00165062">
        <w:t>Transistors bipolaires, Mosfet, Jfet</w:t>
      </w:r>
      <w:r w:rsidR="00231A50" w:rsidRPr="00165062">
        <w:t>,</w:t>
      </w:r>
      <w:r w:rsidR="00165062">
        <w:t xml:space="preserve"> </w:t>
      </w:r>
      <w:r w:rsidR="00165062" w:rsidRPr="00165062">
        <w:t>Fet,</w:t>
      </w:r>
      <w:r w:rsidR="00231A50" w:rsidRPr="00165062">
        <w:t xml:space="preserve"> Thyristors</w:t>
      </w:r>
      <w:r w:rsidR="00A065AE" w:rsidRPr="00165062">
        <w:t xml:space="preserve"> et Triacs</w:t>
      </w:r>
      <w:r w:rsidR="00231A50" w:rsidRPr="00165062">
        <w:t xml:space="preserve"> avec détection automatique du brochage.</w:t>
      </w:r>
    </w:p>
    <w:p w:rsidR="00231A50" w:rsidRPr="00165062" w:rsidRDefault="00560A7D" w:rsidP="00970822">
      <w:pPr>
        <w:spacing w:after="0"/>
        <w:jc w:val="both"/>
      </w:pPr>
      <w:r w:rsidRPr="00165062">
        <w:t xml:space="preserve">- </w:t>
      </w:r>
      <w:r w:rsidR="00CC2659" w:rsidRPr="00165062">
        <w:t xml:space="preserve">Affiche le Gain </w:t>
      </w:r>
      <w:r w:rsidR="00A065AE" w:rsidRPr="00165062">
        <w:t>et la tension base-émetteur de transistors bipolaires.</w:t>
      </w:r>
    </w:p>
    <w:p w:rsidR="00CC2659" w:rsidRPr="00165062" w:rsidRDefault="00CC2659" w:rsidP="00970822">
      <w:pPr>
        <w:spacing w:after="0"/>
        <w:jc w:val="both"/>
      </w:pPr>
      <w:r w:rsidRPr="00165062">
        <w:t>Un Darlington peut  être identifié en présence d’un fort Gain et d’une tension de seuil élevée.</w:t>
      </w:r>
    </w:p>
    <w:p w:rsidR="00560A7D" w:rsidRPr="00165062" w:rsidRDefault="00560A7D" w:rsidP="00970822">
      <w:pPr>
        <w:spacing w:after="0"/>
        <w:jc w:val="both"/>
      </w:pPr>
      <w:r w:rsidRPr="00165062">
        <w:t>- Permet la mesure simultanée de 2 résistances. Cela permet de mesurer l’effet potentiométrique si un potentiomètre est connecté. Dans ce cas la mesure ne sera possible que si le potentiomètre n’est pas en butée. Il doit nécessairement mesurer 2 résistances.</w:t>
      </w:r>
    </w:p>
    <w:p w:rsidR="00E2587B" w:rsidRPr="00165062" w:rsidRDefault="00E2587B" w:rsidP="00970822">
      <w:pPr>
        <w:spacing w:after="0"/>
        <w:jc w:val="both"/>
      </w:pPr>
      <w:r w:rsidRPr="00165062">
        <w:rPr>
          <w:rStyle w:val="hps"/>
        </w:rPr>
        <w:t>Les résistances 10</w:t>
      </w:r>
      <w:r w:rsidRPr="00165062">
        <w:rPr>
          <w:rStyle w:val="hps"/>
        </w:rPr>
        <w:sym w:font="Symbol" w:char="F057"/>
      </w:r>
      <w:r w:rsidRPr="00165062">
        <w:rPr>
          <w:rStyle w:val="hps"/>
        </w:rPr>
        <w:t xml:space="preserve"> &lt;&gt;50M</w:t>
      </w:r>
      <w:r w:rsidRPr="00165062">
        <w:rPr>
          <w:rStyle w:val="hps"/>
        </w:rPr>
        <w:sym w:font="Symbol" w:char="F057"/>
      </w:r>
      <w:r w:rsidRPr="00165062">
        <w:rPr>
          <w:rStyle w:val="hps"/>
        </w:rPr>
        <w:t xml:space="preserve"> sont mesurées avec une précision de</w:t>
      </w:r>
      <w:r w:rsidR="00560A7D" w:rsidRPr="00165062">
        <w:t xml:space="preserve"> </w:t>
      </w:r>
      <w:r w:rsidR="00560A7D" w:rsidRPr="00165062">
        <w:rPr>
          <w:rStyle w:val="hps"/>
        </w:rPr>
        <w:t>0.1</w:t>
      </w:r>
      <w:r w:rsidRPr="00165062">
        <w:rPr>
          <w:rStyle w:val="hps"/>
        </w:rPr>
        <w:sym w:font="Symbol" w:char="F057"/>
      </w:r>
    </w:p>
    <w:p w:rsidR="00970822" w:rsidRDefault="00A065AE" w:rsidP="00970822">
      <w:pPr>
        <w:spacing w:after="0"/>
        <w:jc w:val="both"/>
      </w:pPr>
      <w:r w:rsidRPr="00165062">
        <w:t>Les résistances &lt;10</w:t>
      </w:r>
      <w:r w:rsidRPr="00165062">
        <w:sym w:font="Symbol" w:char="F057"/>
      </w:r>
      <w:r w:rsidRPr="00165062">
        <w:t xml:space="preserve"> sont mesurées avec une précision de 0.01</w:t>
      </w:r>
      <w:r w:rsidRPr="00165062">
        <w:sym w:font="Symbol" w:char="F057"/>
      </w:r>
      <w:r w:rsidRPr="00165062">
        <w:t xml:space="preserve"> (Utilisation de l’</w:t>
      </w:r>
      <w:r w:rsidR="00E2587B" w:rsidRPr="00165062">
        <w:t>algorithme</w:t>
      </w:r>
      <w:r w:rsidRPr="00165062">
        <w:t xml:space="preserve"> de calcul des ESR dans la programmation de l’ATmega328)</w:t>
      </w:r>
    </w:p>
    <w:p w:rsidR="00970822" w:rsidRDefault="00E2587B" w:rsidP="00970822">
      <w:pPr>
        <w:spacing w:after="0"/>
        <w:jc w:val="both"/>
      </w:pPr>
      <w:r w:rsidRPr="00165062">
        <w:t xml:space="preserve">- </w:t>
      </w:r>
      <w:r w:rsidR="0084262D" w:rsidRPr="00165062">
        <w:t>Un condensateur conn</w:t>
      </w:r>
      <w:r w:rsidR="00726B42" w:rsidRPr="00165062">
        <w:t>ecté  de 3</w:t>
      </w:r>
      <w:r w:rsidR="00DA4991" w:rsidRPr="00165062">
        <w:t>0</w:t>
      </w:r>
      <w:r w:rsidR="00726B42" w:rsidRPr="00165062">
        <w:t>pF à 100mF peut être mesuré</w:t>
      </w:r>
      <w:r w:rsidR="0084262D" w:rsidRPr="00165062">
        <w:t xml:space="preserve"> avec une résolution allant jusqu'à 1 pF.</w:t>
      </w:r>
    </w:p>
    <w:p w:rsidR="00560A7D" w:rsidRPr="00165062" w:rsidRDefault="00560A7D" w:rsidP="00970822">
      <w:pPr>
        <w:spacing w:after="0"/>
        <w:jc w:val="both"/>
      </w:pPr>
      <w:r w:rsidRPr="00165062">
        <w:t>Mesure la résistance ESR des capacités supérieures à 2µF avec une résolution de 0.01</w:t>
      </w:r>
      <w:r w:rsidRPr="00165062">
        <w:sym w:font="Symbol" w:char="F057"/>
      </w:r>
      <w:r w:rsidRPr="00165062">
        <w:t xml:space="preserve">. Cette caractéristique est très importante pour </w:t>
      </w:r>
      <w:r w:rsidR="00E2587B" w:rsidRPr="00165062">
        <w:t>détecter la qualité</w:t>
      </w:r>
      <w:r w:rsidRPr="00165062">
        <w:t xml:space="preserve"> de certains condensateurs.</w:t>
      </w:r>
    </w:p>
    <w:p w:rsidR="00793071" w:rsidRPr="00165062" w:rsidRDefault="003F3952" w:rsidP="00970822">
      <w:pPr>
        <w:spacing w:after="0"/>
        <w:jc w:val="both"/>
      </w:pPr>
      <w:r w:rsidRPr="00165062">
        <w:t xml:space="preserve">- </w:t>
      </w:r>
      <w:r w:rsidRPr="00165062">
        <w:rPr>
          <w:rStyle w:val="hps"/>
        </w:rPr>
        <w:t xml:space="preserve">Affiche </w:t>
      </w:r>
      <w:r w:rsidR="00793071" w:rsidRPr="00165062">
        <w:rPr>
          <w:rStyle w:val="hps"/>
        </w:rPr>
        <w:t>les symboles des</w:t>
      </w:r>
      <w:r w:rsidR="00793071" w:rsidRPr="00165062">
        <w:t xml:space="preserve"> </w:t>
      </w:r>
      <w:r w:rsidR="00793071" w:rsidRPr="00165062">
        <w:rPr>
          <w:rStyle w:val="hps"/>
        </w:rPr>
        <w:t>diodes</w:t>
      </w:r>
      <w:r w:rsidR="00793071" w:rsidRPr="00165062">
        <w:t xml:space="preserve"> </w:t>
      </w:r>
      <w:r w:rsidRPr="00165062">
        <w:rPr>
          <w:rStyle w:val="hps"/>
        </w:rPr>
        <w:t>et doubles diodes.</w:t>
      </w:r>
      <w:r w:rsidR="00793071" w:rsidRPr="00165062">
        <w:t xml:space="preserve"> </w:t>
      </w:r>
      <w:r w:rsidRPr="00165062">
        <w:rPr>
          <w:rStyle w:val="hps"/>
        </w:rPr>
        <w:t>Indique</w:t>
      </w:r>
      <w:r w:rsidR="00793071" w:rsidRPr="00165062">
        <w:rPr>
          <w:rStyle w:val="hps"/>
        </w:rPr>
        <w:t xml:space="preserve"> également</w:t>
      </w:r>
      <w:r w:rsidR="00793071" w:rsidRPr="00165062">
        <w:t xml:space="preserve"> </w:t>
      </w:r>
      <w:r w:rsidR="00793071" w:rsidRPr="00165062">
        <w:rPr>
          <w:rStyle w:val="hps"/>
        </w:rPr>
        <w:t>la tension directe</w:t>
      </w:r>
      <w:r w:rsidR="00793071" w:rsidRPr="00165062">
        <w:t>.</w:t>
      </w:r>
    </w:p>
    <w:p w:rsidR="00970822" w:rsidRDefault="003F3952" w:rsidP="00970822">
      <w:pPr>
        <w:spacing w:after="0"/>
        <w:jc w:val="both"/>
      </w:pPr>
      <w:r w:rsidRPr="00165062">
        <w:t>La tension directe des LED est supérieure à la normale. Les double leds  sont détectées comme des double diodes</w:t>
      </w:r>
      <w:r w:rsidR="009411E2" w:rsidRPr="00165062">
        <w:t xml:space="preserve">. </w:t>
      </w:r>
      <w:r w:rsidRPr="00165062">
        <w:rPr>
          <w:rStyle w:val="hps"/>
        </w:rPr>
        <w:t>La détection simultanée</w:t>
      </w:r>
      <w:r w:rsidRPr="00165062">
        <w:t xml:space="preserve"> </w:t>
      </w:r>
      <w:r w:rsidRPr="00165062">
        <w:rPr>
          <w:rStyle w:val="hps"/>
        </w:rPr>
        <w:t>des</w:t>
      </w:r>
      <w:r w:rsidRPr="00165062">
        <w:t xml:space="preserve"> </w:t>
      </w:r>
      <w:r w:rsidRPr="00165062">
        <w:rPr>
          <w:rStyle w:val="hps"/>
        </w:rPr>
        <w:t>leds</w:t>
      </w:r>
      <w:r w:rsidRPr="00165062">
        <w:t xml:space="preserve"> </w:t>
      </w:r>
      <w:r w:rsidRPr="00165062">
        <w:rPr>
          <w:rStyle w:val="hps"/>
        </w:rPr>
        <w:t>clignote</w:t>
      </w:r>
      <w:r w:rsidR="00970822">
        <w:t>.</w:t>
      </w:r>
    </w:p>
    <w:p w:rsidR="00793071" w:rsidRDefault="00DA4991" w:rsidP="00970822">
      <w:pPr>
        <w:spacing w:after="0"/>
        <w:jc w:val="both"/>
      </w:pPr>
      <w:r w:rsidRPr="00165062">
        <w:t>- Les inductances  peuvent  être détectées et mesurées d'environ 0.01mH à plus de 10H.</w:t>
      </w:r>
    </w:p>
    <w:p w:rsidR="00970822" w:rsidRPr="00165062" w:rsidRDefault="00970822" w:rsidP="00970822">
      <w:pPr>
        <w:spacing w:after="0"/>
      </w:pPr>
    </w:p>
    <w:p w:rsidR="00970822" w:rsidRDefault="00165062" w:rsidP="00970822">
      <w:pPr>
        <w:spacing w:after="0"/>
      </w:pPr>
      <w:r w:rsidRPr="00165062">
        <w:rPr>
          <w:rStyle w:val="lev"/>
          <w:u w:val="single"/>
        </w:rPr>
        <w:t>Spécifications</w:t>
      </w:r>
      <w:r w:rsidR="009411E2" w:rsidRPr="00DA4991">
        <w:rPr>
          <w:rStyle w:val="lev"/>
        </w:rPr>
        <w:t>:</w:t>
      </w:r>
      <w:r>
        <w:br/>
      </w:r>
      <w:r w:rsidR="00DA4991" w:rsidRPr="00DA4991">
        <w:t xml:space="preserve">Gamme de mesure </w:t>
      </w:r>
      <w:r w:rsidR="00970822">
        <w:t>:</w:t>
      </w:r>
    </w:p>
    <w:p w:rsidR="00970822" w:rsidRDefault="00DA4991" w:rsidP="00970822">
      <w:pPr>
        <w:spacing w:after="0"/>
      </w:pPr>
      <w:r w:rsidRPr="00DA4991">
        <w:t xml:space="preserve">Résistances </w:t>
      </w:r>
      <w:r w:rsidR="009411E2" w:rsidRPr="00DA4991">
        <w:t>: 0.5</w:t>
      </w:r>
      <w:r w:rsidR="009411E2">
        <w:t>Ω</w:t>
      </w:r>
      <w:r w:rsidR="009411E2" w:rsidRPr="00DA4991">
        <w:t xml:space="preserve"> ~ 50M</w:t>
      </w:r>
      <w:r w:rsidR="009411E2">
        <w:t>Ω</w:t>
      </w:r>
    </w:p>
    <w:p w:rsidR="00970822" w:rsidRDefault="00DA4991" w:rsidP="00970822">
      <w:pPr>
        <w:spacing w:after="0"/>
      </w:pPr>
      <w:r w:rsidRPr="00DA4991">
        <w:t xml:space="preserve">Condensateurs </w:t>
      </w:r>
      <w:r w:rsidR="009411E2" w:rsidRPr="00DA4991">
        <w:t>:</w:t>
      </w:r>
      <w:r w:rsidR="00970822">
        <w:t xml:space="preserve"> 30pF ~ 100mF</w:t>
      </w:r>
    </w:p>
    <w:p w:rsidR="00970822" w:rsidRDefault="009411E2" w:rsidP="00970822">
      <w:pPr>
        <w:spacing w:after="0"/>
      </w:pPr>
      <w:r w:rsidRPr="00DA4991">
        <w:t>Inductance</w:t>
      </w:r>
      <w:r w:rsidR="00DA4991" w:rsidRPr="00DA4991">
        <w:t xml:space="preserve">s </w:t>
      </w:r>
      <w:r w:rsidR="00970822">
        <w:t>: 0.01MH ~ 10H</w:t>
      </w:r>
    </w:p>
    <w:p w:rsidR="00970822" w:rsidRDefault="00DA4991" w:rsidP="00970822">
      <w:pPr>
        <w:spacing w:after="0"/>
      </w:pPr>
      <w:r w:rsidRPr="00DA4991">
        <w:t xml:space="preserve">Tension de service </w:t>
      </w:r>
      <w:r w:rsidR="009411E2" w:rsidRPr="00DA4991">
        <w:t xml:space="preserve">: </w:t>
      </w:r>
      <w:r w:rsidRPr="00DA4991">
        <w:t>Utilise 1 pile 9V</w:t>
      </w:r>
      <w:r w:rsidR="009411E2" w:rsidRPr="00DA4991">
        <w:t xml:space="preserve"> 6FF22, </w:t>
      </w:r>
      <w:r w:rsidRPr="00DA4991">
        <w:t>ou une alimentation de 5Vdc à 12Vdc via le connecteur.</w:t>
      </w:r>
      <w:r w:rsidR="009411E2" w:rsidRPr="00DA4991">
        <w:t xml:space="preserve"> </w:t>
      </w:r>
    </w:p>
    <w:p w:rsidR="00970822" w:rsidRDefault="009411E2" w:rsidP="00970822">
      <w:pPr>
        <w:spacing w:after="0"/>
      </w:pPr>
      <w:r w:rsidRPr="00DA4991">
        <w:t>Contr</w:t>
      </w:r>
      <w:r w:rsidR="003E409C">
        <w:t xml:space="preserve">ôleur </w:t>
      </w:r>
      <w:r w:rsidRPr="00DA4991">
        <w:t>: ATmega328 (</w:t>
      </w:r>
      <w:r w:rsidR="00165062">
        <w:t>programmé</w:t>
      </w:r>
      <w:r w:rsidR="00970822">
        <w:t>)</w:t>
      </w:r>
    </w:p>
    <w:p w:rsidR="00970822" w:rsidRDefault="00165062" w:rsidP="00970822">
      <w:pPr>
        <w:spacing w:after="0"/>
      </w:pPr>
      <w:r>
        <w:t xml:space="preserve">Courant de veille </w:t>
      </w:r>
      <w:r w:rsidR="00970822">
        <w:t>: 0.02uA</w:t>
      </w:r>
    </w:p>
    <w:p w:rsidR="00970822" w:rsidRDefault="00165062" w:rsidP="00970822">
      <w:pPr>
        <w:spacing w:after="240"/>
      </w:pPr>
      <w:r>
        <w:t xml:space="preserve">Courant de service </w:t>
      </w:r>
      <w:r w:rsidR="00970822">
        <w:t>: 25mA</w:t>
      </w:r>
    </w:p>
    <w:p w:rsidR="003E409C" w:rsidRDefault="003E409C" w:rsidP="00970822">
      <w:pPr>
        <w:spacing w:after="0"/>
        <w:jc w:val="both"/>
        <w:rPr>
          <w:rStyle w:val="lev"/>
        </w:rPr>
      </w:pPr>
    </w:p>
    <w:p w:rsidR="00970822" w:rsidRDefault="009411E2" w:rsidP="00970822">
      <w:pPr>
        <w:spacing w:after="0"/>
        <w:jc w:val="both"/>
      </w:pPr>
      <w:r w:rsidRPr="00DA4991">
        <w:rPr>
          <w:rStyle w:val="lev"/>
        </w:rPr>
        <w:lastRenderedPageBreak/>
        <w:t>Note:</w:t>
      </w:r>
    </w:p>
    <w:p w:rsidR="00DA4991" w:rsidRPr="00970822" w:rsidRDefault="00DA4991" w:rsidP="00970822">
      <w:pPr>
        <w:spacing w:after="240"/>
        <w:jc w:val="both"/>
      </w:pPr>
      <w:r w:rsidRPr="00DA4991">
        <w:rPr>
          <w:b/>
        </w:rPr>
        <w:t xml:space="preserve">Lors de la mesure de </w:t>
      </w:r>
      <w:r>
        <w:rPr>
          <w:b/>
        </w:rPr>
        <w:t>capaci</w:t>
      </w:r>
      <w:r w:rsidRPr="00DA4991">
        <w:rPr>
          <w:b/>
        </w:rPr>
        <w:t xml:space="preserve">tés non-polarisées </w:t>
      </w:r>
      <w:r>
        <w:rPr>
          <w:b/>
        </w:rPr>
        <w:t xml:space="preserve">supérieures à 1µF, bien prendre la précaution de court-circuiter les deux pattes avant la mesure afin de vider toute tension résiduelle, sans quoi l’on risque d’endommager le testeur. </w:t>
      </w:r>
      <w:r w:rsidRPr="00165062">
        <w:rPr>
          <w:b/>
        </w:rPr>
        <w:t xml:space="preserve">Le seul dépannage possible étant le remplacement de l’ATmega328 </w:t>
      </w:r>
      <w:r w:rsidR="00165062" w:rsidRPr="00165062">
        <w:rPr>
          <w:b/>
        </w:rPr>
        <w:t>et s</w:t>
      </w:r>
      <w:r w:rsidR="00165062">
        <w:rPr>
          <w:b/>
        </w:rPr>
        <w:t xml:space="preserve">on hypothétique </w:t>
      </w:r>
      <w:r w:rsidR="00165062" w:rsidRPr="00165062">
        <w:rPr>
          <w:b/>
        </w:rPr>
        <w:t xml:space="preserve">reprogrammation </w:t>
      </w:r>
      <w:r w:rsidRPr="00165062">
        <w:rPr>
          <w:b/>
        </w:rPr>
        <w:t>!</w:t>
      </w:r>
    </w:p>
    <w:p w:rsidR="00970822" w:rsidRDefault="00970822" w:rsidP="00970822">
      <w:pPr>
        <w:spacing w:after="0"/>
        <w:jc w:val="both"/>
      </w:pPr>
      <w:r>
        <w:rPr>
          <w:rStyle w:val="lev"/>
        </w:rPr>
        <w:t xml:space="preserve">Boîtier </w:t>
      </w:r>
      <w:r w:rsidR="009411E2" w:rsidRPr="00DA4991">
        <w:rPr>
          <w:rStyle w:val="lev"/>
        </w:rPr>
        <w:t>:</w:t>
      </w:r>
    </w:p>
    <w:p w:rsidR="00DA4991" w:rsidRDefault="00DA4991" w:rsidP="00970822">
      <w:pPr>
        <w:spacing w:after="0"/>
        <w:jc w:val="both"/>
      </w:pPr>
      <w:r w:rsidRPr="00DA4991">
        <w:t xml:space="preserve">Afin de minimiser les coûts de production de ce kit, il a été </w:t>
      </w:r>
      <w:r w:rsidR="00165062" w:rsidRPr="00DA4991">
        <w:t>décidé</w:t>
      </w:r>
      <w:r w:rsidRPr="00DA4991">
        <w:t xml:space="preserve"> d’utiliser un boîtier commercialisé à grande échelle pour les thermostats de </w:t>
      </w:r>
      <w:r w:rsidR="00326508" w:rsidRPr="00DA4991">
        <w:t>régulation</w:t>
      </w:r>
      <w:r w:rsidRPr="00DA4991">
        <w:t xml:space="preserve">  de chauffage.</w:t>
      </w:r>
    </w:p>
    <w:p w:rsidR="00970822" w:rsidRDefault="00DA4991" w:rsidP="00970822">
      <w:pPr>
        <w:spacing w:after="0"/>
        <w:jc w:val="both"/>
      </w:pPr>
      <w:r w:rsidRPr="00DA4991">
        <w:t xml:space="preserve">Vous devrez donc percer un petit trou pour permettre le débordement du bouton-poussoir  permettant le </w:t>
      </w:r>
      <w:r>
        <w:t>déma</w:t>
      </w:r>
      <w:r w:rsidRPr="00DA4991">
        <w:t xml:space="preserve">rrage de la </w:t>
      </w:r>
      <w:r>
        <w:t>mesure. Ce sera votre part de bricolage !</w:t>
      </w:r>
    </w:p>
    <w:p w:rsidR="00165062" w:rsidRDefault="00326508" w:rsidP="00970822">
      <w:pPr>
        <w:spacing w:after="0"/>
        <w:jc w:val="both"/>
      </w:pPr>
      <w:r>
        <w:t xml:space="preserve">Les connections des composants au bornier </w:t>
      </w:r>
      <w:r w:rsidR="00165062">
        <w:t xml:space="preserve">de mesure </w:t>
      </w:r>
      <w:r>
        <w:t xml:space="preserve">ne sont pas adaptées au boitier. Il vous faudra ajouter 3 fiches bananes de </w:t>
      </w:r>
      <w:r w:rsidR="00165062">
        <w:t>châssis</w:t>
      </w:r>
      <w:r>
        <w:t xml:space="preserve"> ainsi que 3 grip-fil</w:t>
      </w:r>
      <w:r w:rsidR="00165062">
        <w:t>s</w:t>
      </w:r>
      <w:r>
        <w:t xml:space="preserve"> qui faciliteront la connection des composants </w:t>
      </w:r>
      <w:r w:rsidR="00165062">
        <w:t xml:space="preserve">à mesurer </w:t>
      </w:r>
      <w:r>
        <w:t>(surtout les transistors</w:t>
      </w:r>
      <w:r w:rsidR="00165062">
        <w:t>).</w:t>
      </w:r>
    </w:p>
    <w:p w:rsidR="008E610A" w:rsidRDefault="008E610A" w:rsidP="00970822">
      <w:pPr>
        <w:spacing w:after="0"/>
        <w:jc w:val="both"/>
      </w:pPr>
      <w:r w:rsidRPr="00B64911">
        <w:rPr>
          <w:i/>
        </w:rPr>
        <w:t>Note :</w:t>
      </w:r>
      <w:r>
        <w:t xml:space="preserve"> Selon l’humeur et les fonds de tiroir vous pourrez utiliser aussi</w:t>
      </w:r>
      <w:r w:rsidR="00A61380">
        <w:t> </w:t>
      </w:r>
      <w:r w:rsidR="00B64911">
        <w:t>en adaptant les connexions</w:t>
      </w:r>
      <w:r w:rsidR="00A6138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7851"/>
      </w:tblGrid>
      <w:tr w:rsidR="00B64911" w:rsidTr="00FC27FB">
        <w:tc>
          <w:tcPr>
            <w:tcW w:w="1951" w:type="dxa"/>
          </w:tcPr>
          <w:p w:rsidR="00B64911" w:rsidRDefault="00B64911" w:rsidP="00970822">
            <w:pPr>
              <w:jc w:val="both"/>
            </w:pPr>
            <w:r>
              <w:rPr>
                <w:noProof/>
                <w:lang w:eastAsia="fr-FR"/>
              </w:rPr>
              <w:drawing>
                <wp:inline distT="0" distB="0" distL="0" distR="0">
                  <wp:extent cx="1066800" cy="1066800"/>
                  <wp:effectExtent l="19050" t="0" r="0" b="0"/>
                  <wp:docPr id="17" name="Image 1" descr="5 Pcs 40 Pin Universal ZIF Socket For DIP IC MCU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cs 40 Pin Universal ZIF Socket For DIP IC MCU Development Board"/>
                          <pic:cNvPicPr>
                            <a:picLocks noChangeAspect="1" noChangeArrowheads="1"/>
                          </pic:cNvPicPr>
                        </pic:nvPicPr>
                        <pic:blipFill>
                          <a:blip r:embed="rId5"/>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8110" w:type="dxa"/>
          </w:tcPr>
          <w:p w:rsidR="00FC27FB" w:rsidRDefault="00FC27FB" w:rsidP="00B64911"/>
          <w:p w:rsidR="00FC27FB" w:rsidRDefault="00FC27FB" w:rsidP="00B64911"/>
          <w:p w:rsidR="00B64911" w:rsidRPr="00B64911" w:rsidRDefault="00B64911" w:rsidP="00B64911">
            <w:r>
              <w:t xml:space="preserve">- 1 </w:t>
            </w:r>
            <w:r w:rsidRPr="00A61380">
              <w:t>Support à insertion nulle pour CI 40 broches</w:t>
            </w:r>
            <w:r>
              <w:t xml:space="preserve"> </w:t>
            </w:r>
            <w:r w:rsidRPr="00A61380">
              <w:t xml:space="preserve"> (SKU077874)</w:t>
            </w:r>
          </w:p>
          <w:p w:rsidR="00B64911" w:rsidRDefault="00B64911" w:rsidP="00970822">
            <w:pPr>
              <w:jc w:val="both"/>
            </w:pPr>
          </w:p>
        </w:tc>
      </w:tr>
      <w:tr w:rsidR="00B64911" w:rsidTr="00FC27FB">
        <w:tc>
          <w:tcPr>
            <w:tcW w:w="1951" w:type="dxa"/>
          </w:tcPr>
          <w:p w:rsidR="00B64911" w:rsidRDefault="00B64911" w:rsidP="00970822">
            <w:pPr>
              <w:jc w:val="both"/>
            </w:pPr>
            <w:r>
              <w:rPr>
                <w:noProof/>
                <w:lang w:eastAsia="fr-FR"/>
              </w:rPr>
              <w:drawing>
                <wp:inline distT="0" distB="0" distL="0" distR="0">
                  <wp:extent cx="1285875" cy="1009650"/>
                  <wp:effectExtent l="19050" t="0" r="9525" b="0"/>
                  <wp:docPr id="18" name="Image 4" descr="5 Pcs 6 Pins IC Socket 2.54mm Wide DIP Sockets Adaptor Solder Typ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cs 6 Pins IC Socket 2.54mm Wide DIP Sockets Adaptor Solder Type Black"/>
                          <pic:cNvPicPr>
                            <a:picLocks noChangeAspect="1" noChangeArrowheads="1"/>
                          </pic:cNvPicPr>
                        </pic:nvPicPr>
                        <pic:blipFill>
                          <a:blip r:embed="rId6"/>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tc>
        <w:tc>
          <w:tcPr>
            <w:tcW w:w="8110" w:type="dxa"/>
          </w:tcPr>
          <w:p w:rsidR="00FC27FB" w:rsidRDefault="00FC27FB" w:rsidP="00B64911"/>
          <w:p w:rsidR="00FC27FB" w:rsidRDefault="00FC27FB" w:rsidP="00B64911"/>
          <w:p w:rsidR="00B64911" w:rsidRPr="00B64911" w:rsidRDefault="00B64911" w:rsidP="00B64911">
            <w:r>
              <w:t xml:space="preserve">- </w:t>
            </w:r>
            <w:r w:rsidRPr="00A61380">
              <w:t xml:space="preserve">3 supports adaptateur </w:t>
            </w:r>
            <w:r>
              <w:t xml:space="preserve">DIL 6 broches  </w:t>
            </w:r>
            <w:r w:rsidRPr="00A61380">
              <w:t xml:space="preserve">au pas de 2,54mm </w:t>
            </w:r>
            <w:r>
              <w:t xml:space="preserve">pour CI large </w:t>
            </w:r>
            <w:r w:rsidRPr="00B64911">
              <w:t>(SKU118949)</w:t>
            </w:r>
          </w:p>
          <w:p w:rsidR="00B64911" w:rsidRDefault="00B64911" w:rsidP="00970822">
            <w:pPr>
              <w:jc w:val="both"/>
            </w:pPr>
          </w:p>
        </w:tc>
      </w:tr>
    </w:tbl>
    <w:p w:rsidR="00B64911" w:rsidRDefault="00B64911" w:rsidP="00970822">
      <w:pPr>
        <w:spacing w:after="0"/>
        <w:jc w:val="both"/>
      </w:pPr>
    </w:p>
    <w:p w:rsidR="008E610A" w:rsidRPr="00FC27FB" w:rsidRDefault="008E610A" w:rsidP="005E6236">
      <w:pPr>
        <w:spacing w:after="0"/>
      </w:pPr>
    </w:p>
    <w:p w:rsidR="008E610A" w:rsidRPr="00FC27FB" w:rsidRDefault="008E610A" w:rsidP="005E6236">
      <w:pPr>
        <w:spacing w:after="0"/>
        <w:rPr>
          <w:rStyle w:val="lev"/>
          <w:b w:val="0"/>
          <w:bCs w:val="0"/>
        </w:rPr>
      </w:pPr>
    </w:p>
    <w:p w:rsidR="009411E2" w:rsidRPr="00326508" w:rsidRDefault="00165062" w:rsidP="005E6236">
      <w:pPr>
        <w:spacing w:after="0"/>
      </w:pPr>
      <w:r w:rsidRPr="00165062">
        <w:rPr>
          <w:rStyle w:val="lev"/>
          <w:u w:val="single"/>
        </w:rPr>
        <w:t>Contenu</w:t>
      </w:r>
      <w:r>
        <w:rPr>
          <w:rStyle w:val="lev"/>
        </w:rPr>
        <w:t xml:space="preserve"> </w:t>
      </w:r>
      <w:proofErr w:type="gramStart"/>
      <w:r w:rsidR="009411E2" w:rsidRPr="00326508">
        <w:rPr>
          <w:rStyle w:val="lev"/>
        </w:rPr>
        <w:t>:</w:t>
      </w:r>
      <w:proofErr w:type="gramEnd"/>
      <w:r w:rsidR="009411E2" w:rsidRPr="00326508">
        <w:br/>
        <w:t xml:space="preserve">1 x </w:t>
      </w:r>
      <w:r w:rsidR="00326508" w:rsidRPr="00326508">
        <w:t xml:space="preserve">Kit DIY M328 </w:t>
      </w:r>
      <w:r w:rsidR="00326508">
        <w:t>Testeur de composants</w:t>
      </w:r>
      <w:r w:rsidR="009411E2" w:rsidRPr="00326508">
        <w:t xml:space="preserve"> </w:t>
      </w:r>
      <w:r w:rsidR="00326508" w:rsidRPr="00326508">
        <w:t xml:space="preserve"> </w:t>
      </w:r>
      <w:r w:rsidR="009411E2" w:rsidRPr="00326508">
        <w:t>(</w:t>
      </w:r>
      <w:r w:rsidR="00326508" w:rsidRPr="00326508">
        <w:t>sans pile</w:t>
      </w:r>
      <w:r w:rsidR="009411E2" w:rsidRPr="00326508">
        <w:t xml:space="preserve">, </w:t>
      </w:r>
      <w:r w:rsidR="00326508" w:rsidRPr="00326508">
        <w:t>sans soudure</w:t>
      </w:r>
      <w:r w:rsidR="009411E2" w:rsidRPr="00326508">
        <w:t>)</w:t>
      </w:r>
      <w:r w:rsidR="009411E2" w:rsidRPr="00326508">
        <w:br/>
        <w:t xml:space="preserve">1 x 86 </w:t>
      </w:r>
      <w:r w:rsidR="00326508" w:rsidRPr="00326508">
        <w:t>Boîtier plastique</w:t>
      </w:r>
    </w:p>
    <w:p w:rsidR="009411E2" w:rsidRDefault="004D1C47" w:rsidP="00970822">
      <w:pPr>
        <w:jc w:val="center"/>
        <w:rPr>
          <w:lang w:val="en-US"/>
        </w:rPr>
      </w:pPr>
      <w:r>
        <w:rPr>
          <w:noProof/>
          <w:lang w:eastAsia="fr-FR"/>
        </w:rPr>
        <w:drawing>
          <wp:inline distT="0" distB="0" distL="0" distR="0">
            <wp:extent cx="3628511" cy="3467100"/>
            <wp:effectExtent l="19050" t="0" r="0" b="0"/>
            <wp:docPr id="16" name="Image 12" descr="C:\Documents and Settings\Jeff\Bureau\Testeur images\contenu du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eff\Bureau\Testeur images\contenu du kit.jpg"/>
                    <pic:cNvPicPr>
                      <a:picLocks noChangeAspect="1" noChangeArrowheads="1"/>
                    </pic:cNvPicPr>
                  </pic:nvPicPr>
                  <pic:blipFill>
                    <a:blip r:embed="rId7"/>
                    <a:srcRect/>
                    <a:stretch>
                      <a:fillRect/>
                    </a:stretch>
                  </pic:blipFill>
                  <pic:spPr bwMode="auto">
                    <a:xfrm>
                      <a:off x="0" y="0"/>
                      <a:ext cx="3628511" cy="3467100"/>
                    </a:xfrm>
                    <a:prstGeom prst="rect">
                      <a:avLst/>
                    </a:prstGeom>
                    <a:noFill/>
                    <a:ln w="9525">
                      <a:noFill/>
                      <a:miter lim="800000"/>
                      <a:headEnd/>
                      <a:tailEnd/>
                    </a:ln>
                  </pic:spPr>
                </pic:pic>
              </a:graphicData>
            </a:graphic>
          </wp:inline>
        </w:drawing>
      </w:r>
    </w:p>
    <w:p w:rsidR="00970822" w:rsidRDefault="00970822" w:rsidP="00970822">
      <w:pPr>
        <w:jc w:val="both"/>
        <w:rPr>
          <w:rStyle w:val="hps"/>
        </w:rPr>
      </w:pPr>
    </w:p>
    <w:p w:rsidR="00970822" w:rsidRDefault="00BD0825" w:rsidP="00970822">
      <w:pPr>
        <w:jc w:val="both"/>
      </w:pPr>
      <w:r>
        <w:rPr>
          <w:rStyle w:val="hps"/>
        </w:rPr>
        <w:t>Merci d'avoir acheté</w:t>
      </w:r>
      <w:r>
        <w:t xml:space="preserve"> </w:t>
      </w:r>
      <w:r>
        <w:rPr>
          <w:rStyle w:val="hps"/>
        </w:rPr>
        <w:t>notre</w:t>
      </w:r>
      <w:r>
        <w:t xml:space="preserve"> </w:t>
      </w:r>
      <w:r>
        <w:rPr>
          <w:rStyle w:val="hps"/>
        </w:rPr>
        <w:t>Kit</w:t>
      </w:r>
      <w:r>
        <w:t xml:space="preserve"> M328. </w:t>
      </w:r>
      <w:r>
        <w:rPr>
          <w:rStyle w:val="hps"/>
        </w:rPr>
        <w:t>Nous croyons que notre</w:t>
      </w:r>
      <w:r>
        <w:t xml:space="preserve"> </w:t>
      </w:r>
      <w:r>
        <w:rPr>
          <w:rStyle w:val="hps"/>
        </w:rPr>
        <w:t>produit</w:t>
      </w:r>
      <w:r>
        <w:t xml:space="preserve"> </w:t>
      </w:r>
      <w:r>
        <w:rPr>
          <w:rStyle w:val="hps"/>
        </w:rPr>
        <w:t>vous apportera</w:t>
      </w:r>
      <w:r>
        <w:t xml:space="preserve"> </w:t>
      </w:r>
      <w:r>
        <w:rPr>
          <w:rStyle w:val="hps"/>
        </w:rPr>
        <w:t xml:space="preserve">une </w:t>
      </w:r>
      <w:r w:rsidR="00165062">
        <w:rPr>
          <w:rStyle w:val="hps"/>
        </w:rPr>
        <w:t>facilité d’utilisation</w:t>
      </w:r>
      <w:r>
        <w:rPr>
          <w:rStyle w:val="hps"/>
        </w:rPr>
        <w:t xml:space="preserve"> et de précision</w:t>
      </w:r>
      <w:r>
        <w:t>.</w:t>
      </w:r>
    </w:p>
    <w:p w:rsidR="00165062" w:rsidRDefault="00165062" w:rsidP="00970822">
      <w:pPr>
        <w:jc w:val="both"/>
        <w:rPr>
          <w:rStyle w:val="hps"/>
        </w:rPr>
      </w:pPr>
      <w:r>
        <w:rPr>
          <w:rStyle w:val="hps"/>
        </w:rPr>
        <w:t>Avant de procéder au montage</w:t>
      </w:r>
      <w:r w:rsidR="00BD0825">
        <w:t xml:space="preserve">, </w:t>
      </w:r>
      <w:r>
        <w:t>lisez attentivement ce manuel</w:t>
      </w:r>
      <w:r w:rsidR="00BD0825">
        <w:t>, ce</w:t>
      </w:r>
      <w:r>
        <w:t>la</w:t>
      </w:r>
      <w:r w:rsidR="00BD0825">
        <w:t xml:space="preserve"> facilitera </w:t>
      </w:r>
      <w:r w:rsidR="00BD0825">
        <w:rPr>
          <w:rStyle w:val="hps"/>
        </w:rPr>
        <w:t xml:space="preserve">votre </w:t>
      </w:r>
      <w:r>
        <w:rPr>
          <w:rStyle w:val="hps"/>
        </w:rPr>
        <w:t>construction</w:t>
      </w:r>
      <w:r w:rsidR="00BD0825">
        <w:t xml:space="preserve"> </w:t>
      </w:r>
      <w:r>
        <w:rPr>
          <w:rStyle w:val="hps"/>
        </w:rPr>
        <w:t>de manière plus rapide et précise.</w:t>
      </w:r>
    </w:p>
    <w:p w:rsidR="00970822" w:rsidRDefault="00970822" w:rsidP="00970822">
      <w:pPr>
        <w:spacing w:after="0"/>
        <w:jc w:val="both"/>
        <w:rPr>
          <w:rStyle w:val="hps"/>
          <w:b/>
        </w:rPr>
      </w:pPr>
    </w:p>
    <w:p w:rsidR="00970822" w:rsidRPr="00970822" w:rsidRDefault="00BD0825" w:rsidP="00970822">
      <w:pPr>
        <w:spacing w:after="0"/>
        <w:jc w:val="both"/>
        <w:rPr>
          <w:b/>
        </w:rPr>
      </w:pPr>
      <w:r w:rsidRPr="00970822">
        <w:rPr>
          <w:rStyle w:val="hps"/>
          <w:b/>
        </w:rPr>
        <w:t>1. Installation</w:t>
      </w:r>
      <w:r w:rsidRPr="00970822">
        <w:rPr>
          <w:b/>
        </w:rPr>
        <w:t>:</w:t>
      </w:r>
    </w:p>
    <w:p w:rsidR="00165062" w:rsidRDefault="00165062" w:rsidP="00970822">
      <w:pPr>
        <w:spacing w:after="0"/>
        <w:jc w:val="both"/>
        <w:rPr>
          <w:rStyle w:val="hps"/>
        </w:rPr>
      </w:pPr>
      <w:r>
        <w:rPr>
          <w:rStyle w:val="hps"/>
        </w:rPr>
        <w:t xml:space="preserve">La finition du boîtier doit être exécutée en premier si ce boîtier doit être utilisé. </w:t>
      </w:r>
    </w:p>
    <w:p w:rsidR="002B72C8" w:rsidRDefault="00BD0825" w:rsidP="00970822">
      <w:pPr>
        <w:spacing w:after="0"/>
        <w:jc w:val="both"/>
        <w:rPr>
          <w:rStyle w:val="hps"/>
        </w:rPr>
      </w:pPr>
      <w:r>
        <w:rPr>
          <w:rStyle w:val="hps"/>
        </w:rPr>
        <w:t>La première étape est</w:t>
      </w:r>
      <w:r>
        <w:t xml:space="preserve"> </w:t>
      </w:r>
      <w:r>
        <w:rPr>
          <w:rStyle w:val="hps"/>
        </w:rPr>
        <w:t>le</w:t>
      </w:r>
      <w:r>
        <w:t xml:space="preserve"> </w:t>
      </w:r>
      <w:r>
        <w:rPr>
          <w:rStyle w:val="hps"/>
        </w:rPr>
        <w:t xml:space="preserve">soudage </w:t>
      </w:r>
      <w:r w:rsidR="00165062">
        <w:rPr>
          <w:rStyle w:val="hps"/>
        </w:rPr>
        <w:t>des</w:t>
      </w:r>
      <w:r>
        <w:rPr>
          <w:rStyle w:val="hps"/>
        </w:rPr>
        <w:t xml:space="preserve"> résistance</w:t>
      </w:r>
      <w:r w:rsidR="00165062">
        <w:rPr>
          <w:rStyle w:val="hps"/>
        </w:rPr>
        <w:t>s</w:t>
      </w:r>
      <w:r>
        <w:rPr>
          <w:rStyle w:val="hps"/>
        </w:rPr>
        <w:t>.</w:t>
      </w:r>
      <w:r>
        <w:t xml:space="preserve"> </w:t>
      </w:r>
      <w:r>
        <w:rPr>
          <w:rStyle w:val="hps"/>
        </w:rPr>
        <w:t>Si</w:t>
      </w:r>
      <w:r>
        <w:t xml:space="preserve"> </w:t>
      </w:r>
      <w:r>
        <w:rPr>
          <w:rStyle w:val="hps"/>
        </w:rPr>
        <w:t>vous n'êtes pas familier</w:t>
      </w:r>
      <w:r w:rsidR="005E6236">
        <w:t xml:space="preserve"> </w:t>
      </w:r>
      <w:r>
        <w:rPr>
          <w:rStyle w:val="hps"/>
        </w:rPr>
        <w:t>avec le</w:t>
      </w:r>
      <w:r>
        <w:t xml:space="preserve"> </w:t>
      </w:r>
      <w:r w:rsidR="00FB6BF8">
        <w:rPr>
          <w:rStyle w:val="hps"/>
        </w:rPr>
        <w:t>code de couleur</w:t>
      </w:r>
      <w:r w:rsidR="00165062">
        <w:rPr>
          <w:rStyle w:val="hps"/>
        </w:rPr>
        <w:t xml:space="preserve"> des résistances</w:t>
      </w:r>
      <w:r>
        <w:t xml:space="preserve">, </w:t>
      </w:r>
      <w:r w:rsidR="00165062">
        <w:rPr>
          <w:rStyle w:val="hps"/>
        </w:rPr>
        <w:t xml:space="preserve">les vérifier au </w:t>
      </w:r>
      <w:r>
        <w:rPr>
          <w:rStyle w:val="hps"/>
        </w:rPr>
        <w:t>multimètre.</w:t>
      </w:r>
    </w:p>
    <w:p w:rsidR="00970822" w:rsidRDefault="00970822" w:rsidP="00970822">
      <w:pPr>
        <w:rPr>
          <w:rStyle w:val="hps"/>
        </w:rPr>
      </w:pPr>
    </w:p>
    <w:p w:rsidR="00970822" w:rsidRDefault="00970822" w:rsidP="00970822">
      <w:pPr>
        <w:rPr>
          <w:rStyle w:val="hps"/>
        </w:rPr>
      </w:pPr>
    </w:p>
    <w:p w:rsidR="00970822" w:rsidRDefault="00970822" w:rsidP="00970822">
      <w:pPr>
        <w:rPr>
          <w:rStyle w:val="hps"/>
        </w:rPr>
      </w:pPr>
    </w:p>
    <w:p w:rsidR="00970822" w:rsidRDefault="00BD0825" w:rsidP="00970822">
      <w:pPr>
        <w:spacing w:after="0"/>
      </w:pPr>
      <w:r>
        <w:rPr>
          <w:rStyle w:val="hps"/>
        </w:rPr>
        <w:t>Ensuite,</w:t>
      </w:r>
      <w:r>
        <w:t xml:space="preserve"> </w:t>
      </w:r>
      <w:r>
        <w:rPr>
          <w:rStyle w:val="hps"/>
        </w:rPr>
        <w:t>souder les</w:t>
      </w:r>
      <w:r>
        <w:t xml:space="preserve"> </w:t>
      </w:r>
      <w:r>
        <w:rPr>
          <w:rStyle w:val="hps"/>
        </w:rPr>
        <w:t>autres</w:t>
      </w:r>
      <w:r>
        <w:t xml:space="preserve"> </w:t>
      </w:r>
      <w:r>
        <w:rPr>
          <w:rStyle w:val="hps"/>
        </w:rPr>
        <w:t>composants électriques</w:t>
      </w:r>
      <w:r>
        <w:t xml:space="preserve"> </w:t>
      </w:r>
      <w:r>
        <w:rPr>
          <w:rStyle w:val="hps"/>
        </w:rPr>
        <w:t xml:space="preserve">sur </w:t>
      </w:r>
      <w:r w:rsidR="00FB6BF8">
        <w:rPr>
          <w:rStyle w:val="hps"/>
        </w:rPr>
        <w:t>le circuit</w:t>
      </w:r>
      <w:r>
        <w:t xml:space="preserve">, </w:t>
      </w:r>
      <w:r>
        <w:rPr>
          <w:rStyle w:val="hps"/>
        </w:rPr>
        <w:t>et</w:t>
      </w:r>
      <w:r>
        <w:t xml:space="preserve"> </w:t>
      </w:r>
      <w:r w:rsidR="00FB6BF8">
        <w:rPr>
          <w:rStyle w:val="hps"/>
        </w:rPr>
        <w:t>s’</w:t>
      </w:r>
      <w:r>
        <w:rPr>
          <w:rStyle w:val="hps"/>
        </w:rPr>
        <w:t>il vous plaît</w:t>
      </w:r>
      <w:r w:rsidR="005E6236">
        <w:t xml:space="preserve"> </w:t>
      </w:r>
      <w:r w:rsidR="00FB6BF8">
        <w:rPr>
          <w:rStyle w:val="hps"/>
        </w:rPr>
        <w:t xml:space="preserve">faites attention à </w:t>
      </w:r>
      <w:r>
        <w:rPr>
          <w:rStyle w:val="hps"/>
        </w:rPr>
        <w:t xml:space="preserve"> la</w:t>
      </w:r>
      <w:r>
        <w:t xml:space="preserve"> </w:t>
      </w:r>
      <w:r>
        <w:rPr>
          <w:rStyle w:val="hps"/>
        </w:rPr>
        <w:t xml:space="preserve">taille et </w:t>
      </w:r>
      <w:r w:rsidR="00FB6BF8">
        <w:rPr>
          <w:rStyle w:val="hps"/>
        </w:rPr>
        <w:t>au sens</w:t>
      </w:r>
      <w:r>
        <w:t xml:space="preserve"> </w:t>
      </w:r>
      <w:r w:rsidR="005E6236">
        <w:t xml:space="preserve">de montage </w:t>
      </w:r>
      <w:r>
        <w:rPr>
          <w:rStyle w:val="hps"/>
        </w:rPr>
        <w:t>des trois</w:t>
      </w:r>
      <w:r>
        <w:t xml:space="preserve"> </w:t>
      </w:r>
      <w:r>
        <w:rPr>
          <w:rStyle w:val="hps"/>
        </w:rPr>
        <w:t>transistors</w:t>
      </w:r>
      <w:r w:rsidR="00FB6BF8">
        <w:rPr>
          <w:rStyle w:val="hps"/>
        </w:rPr>
        <w:t>. Le câblage du bornier bleu est facultatif:</w:t>
      </w:r>
      <w:r>
        <w:t xml:space="preserve"> </w:t>
      </w:r>
    </w:p>
    <w:p w:rsidR="00BD0825" w:rsidRDefault="00BD0825" w:rsidP="00970822">
      <w:pPr>
        <w:jc w:val="center"/>
      </w:pPr>
      <w:r>
        <w:rPr>
          <w:noProof/>
          <w:lang w:eastAsia="fr-FR"/>
        </w:rPr>
        <w:drawing>
          <wp:inline distT="0" distB="0" distL="0" distR="0">
            <wp:extent cx="4069715" cy="3064510"/>
            <wp:effectExtent l="19050" t="0" r="6985" b="0"/>
            <wp:docPr id="2" name="Image 1" descr="C:\Documents and Settings\Jeff\Bureau\Testeur image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ff\Bureau\Testeur images\Image2.jpg"/>
                    <pic:cNvPicPr>
                      <a:picLocks noChangeAspect="1" noChangeArrowheads="1"/>
                    </pic:cNvPicPr>
                  </pic:nvPicPr>
                  <pic:blipFill>
                    <a:blip r:embed="rId8"/>
                    <a:srcRect/>
                    <a:stretch>
                      <a:fillRect/>
                    </a:stretch>
                  </pic:blipFill>
                  <pic:spPr bwMode="auto">
                    <a:xfrm>
                      <a:off x="0" y="0"/>
                      <a:ext cx="4069715" cy="3064510"/>
                    </a:xfrm>
                    <a:prstGeom prst="rect">
                      <a:avLst/>
                    </a:prstGeom>
                    <a:noFill/>
                    <a:ln w="9525">
                      <a:noFill/>
                      <a:miter lim="800000"/>
                      <a:headEnd/>
                      <a:tailEnd/>
                    </a:ln>
                  </pic:spPr>
                </pic:pic>
              </a:graphicData>
            </a:graphic>
          </wp:inline>
        </w:drawing>
      </w:r>
    </w:p>
    <w:p w:rsidR="005E6236" w:rsidRDefault="005E6236" w:rsidP="005E6236">
      <w:pPr>
        <w:spacing w:after="0"/>
        <w:rPr>
          <w:rStyle w:val="hps"/>
        </w:rPr>
      </w:pPr>
    </w:p>
    <w:p w:rsidR="005E6236" w:rsidRDefault="005E6236" w:rsidP="005E6236">
      <w:pPr>
        <w:spacing w:after="0"/>
        <w:rPr>
          <w:rStyle w:val="hps"/>
        </w:rPr>
      </w:pPr>
      <w:r>
        <w:rPr>
          <w:rStyle w:val="hps"/>
        </w:rPr>
        <w:t xml:space="preserve">Assurez-vous du sens de montage du bouton-poussoir. Le repère vertical doit se situer sur le bord du </w:t>
      </w:r>
      <w:r w:rsidR="002B72C8">
        <w:rPr>
          <w:rStyle w:val="hps"/>
        </w:rPr>
        <w:t>PCB</w:t>
      </w:r>
      <w:r>
        <w:rPr>
          <w:rStyle w:val="hps"/>
        </w:rPr>
        <w:t xml:space="preserve"> (voir photo)</w:t>
      </w:r>
    </w:p>
    <w:p w:rsidR="00F901C2" w:rsidRDefault="00F901C2" w:rsidP="00970822">
      <w:pPr>
        <w:jc w:val="center"/>
      </w:pPr>
      <w:r>
        <w:rPr>
          <w:noProof/>
          <w:lang w:eastAsia="fr-FR"/>
        </w:rPr>
        <w:drawing>
          <wp:inline distT="0" distB="0" distL="0" distR="0">
            <wp:extent cx="4481830" cy="1768475"/>
            <wp:effectExtent l="19050" t="0" r="0" b="0"/>
            <wp:docPr id="3" name="Image 2" descr="C:\Documents and Settings\Jeff\Bureau\Testeur image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ff\Bureau\Testeur images\Image3.jpg"/>
                    <pic:cNvPicPr>
                      <a:picLocks noChangeAspect="1" noChangeArrowheads="1"/>
                    </pic:cNvPicPr>
                  </pic:nvPicPr>
                  <pic:blipFill>
                    <a:blip r:embed="rId9"/>
                    <a:srcRect/>
                    <a:stretch>
                      <a:fillRect/>
                    </a:stretch>
                  </pic:blipFill>
                  <pic:spPr bwMode="auto">
                    <a:xfrm>
                      <a:off x="0" y="0"/>
                      <a:ext cx="4481830" cy="1768475"/>
                    </a:xfrm>
                    <a:prstGeom prst="rect">
                      <a:avLst/>
                    </a:prstGeom>
                    <a:noFill/>
                    <a:ln w="9525">
                      <a:noFill/>
                      <a:miter lim="800000"/>
                      <a:headEnd/>
                      <a:tailEnd/>
                    </a:ln>
                  </pic:spPr>
                </pic:pic>
              </a:graphicData>
            </a:graphic>
          </wp:inline>
        </w:drawing>
      </w:r>
    </w:p>
    <w:p w:rsidR="002B72C8" w:rsidRDefault="002B72C8" w:rsidP="002B72C8">
      <w:pPr>
        <w:spacing w:after="0"/>
        <w:rPr>
          <w:rStyle w:val="hps"/>
        </w:rPr>
      </w:pPr>
    </w:p>
    <w:p w:rsidR="002B72C8" w:rsidRDefault="00FD7EC7" w:rsidP="002B72C8">
      <w:pPr>
        <w:spacing w:after="0"/>
        <w:rPr>
          <w:rStyle w:val="hps"/>
        </w:rPr>
      </w:pPr>
      <w:r>
        <w:rPr>
          <w:rStyle w:val="hps"/>
        </w:rPr>
        <w:lastRenderedPageBreak/>
        <w:t xml:space="preserve">Sens de soudage de la led : Le méplat doit </w:t>
      </w:r>
      <w:r w:rsidR="002B72C8">
        <w:rPr>
          <w:rStyle w:val="hps"/>
        </w:rPr>
        <w:t>correspondre</w:t>
      </w:r>
      <w:r>
        <w:rPr>
          <w:rStyle w:val="hps"/>
        </w:rPr>
        <w:t xml:space="preserve"> avec  le dessin sur le </w:t>
      </w:r>
      <w:r w:rsidR="002B72C8">
        <w:rPr>
          <w:rStyle w:val="hps"/>
        </w:rPr>
        <w:t>PCB</w:t>
      </w:r>
      <w:r>
        <w:rPr>
          <w:rStyle w:val="hps"/>
        </w:rPr>
        <w:t>.</w:t>
      </w:r>
      <w:r w:rsidR="002B72C8">
        <w:rPr>
          <w:rStyle w:val="hps"/>
        </w:rPr>
        <w:t xml:space="preserve"> S’il vous plaît,</w:t>
      </w:r>
      <w:r w:rsidR="002B72C8">
        <w:t xml:space="preserve"> </w:t>
      </w:r>
      <w:r w:rsidR="002B72C8">
        <w:rPr>
          <w:rStyle w:val="hps"/>
        </w:rPr>
        <w:t>notez que</w:t>
      </w:r>
      <w:r w:rsidR="002B72C8">
        <w:t xml:space="preserve"> </w:t>
      </w:r>
      <w:r w:rsidR="002B72C8">
        <w:rPr>
          <w:rStyle w:val="hps"/>
        </w:rPr>
        <w:t>le temps de soudage</w:t>
      </w:r>
      <w:r w:rsidR="002B72C8">
        <w:t xml:space="preserve"> </w:t>
      </w:r>
      <w:r w:rsidR="002B72C8">
        <w:rPr>
          <w:rStyle w:val="hps"/>
        </w:rPr>
        <w:t>de la LED</w:t>
      </w:r>
      <w:r w:rsidR="002B72C8">
        <w:t xml:space="preserve"> </w:t>
      </w:r>
      <w:r w:rsidR="002B72C8">
        <w:rPr>
          <w:rStyle w:val="hps"/>
        </w:rPr>
        <w:t>doit être court, sinon la led pourrait être endommagée</w:t>
      </w:r>
      <w:r w:rsidR="002B72C8">
        <w:t> :</w:t>
      </w:r>
    </w:p>
    <w:p w:rsidR="00B56822" w:rsidRDefault="00B56822" w:rsidP="002B72C8">
      <w:pPr>
        <w:jc w:val="center"/>
      </w:pPr>
      <w:r>
        <w:rPr>
          <w:noProof/>
          <w:lang w:eastAsia="fr-FR"/>
        </w:rPr>
        <w:drawing>
          <wp:inline distT="0" distB="0" distL="0" distR="0">
            <wp:extent cx="3044825" cy="2280920"/>
            <wp:effectExtent l="19050" t="0" r="3175" b="0"/>
            <wp:docPr id="4" name="Image 1" descr="C:\Documents and Settings\Jeff\Bureau\Testeur image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ff\Bureau\Testeur images\Image4.jpg"/>
                    <pic:cNvPicPr>
                      <a:picLocks noChangeAspect="1" noChangeArrowheads="1"/>
                    </pic:cNvPicPr>
                  </pic:nvPicPr>
                  <pic:blipFill>
                    <a:blip r:embed="rId10"/>
                    <a:srcRect/>
                    <a:stretch>
                      <a:fillRect/>
                    </a:stretch>
                  </pic:blipFill>
                  <pic:spPr bwMode="auto">
                    <a:xfrm>
                      <a:off x="0" y="0"/>
                      <a:ext cx="3044825" cy="2280920"/>
                    </a:xfrm>
                    <a:prstGeom prst="rect">
                      <a:avLst/>
                    </a:prstGeom>
                    <a:noFill/>
                    <a:ln w="9525">
                      <a:noFill/>
                      <a:miter lim="800000"/>
                      <a:headEnd/>
                      <a:tailEnd/>
                    </a:ln>
                  </pic:spPr>
                </pic:pic>
              </a:graphicData>
            </a:graphic>
          </wp:inline>
        </w:drawing>
      </w:r>
    </w:p>
    <w:p w:rsidR="002B72C8" w:rsidRDefault="002B72C8" w:rsidP="00B56822">
      <w:pPr>
        <w:rPr>
          <w:rStyle w:val="hps"/>
        </w:rPr>
      </w:pPr>
    </w:p>
    <w:p w:rsidR="002B72C8" w:rsidRDefault="002B72C8" w:rsidP="00B56822">
      <w:pPr>
        <w:rPr>
          <w:rStyle w:val="hps"/>
        </w:rPr>
      </w:pPr>
    </w:p>
    <w:p w:rsidR="00B56822" w:rsidRDefault="002B72C8" w:rsidP="002B72C8">
      <w:pPr>
        <w:spacing w:after="0"/>
      </w:pPr>
      <w:r>
        <w:rPr>
          <w:rStyle w:val="hps"/>
        </w:rPr>
        <w:t xml:space="preserve">Le repère </w:t>
      </w:r>
      <w:r w:rsidR="00B56822">
        <w:t xml:space="preserve"> </w:t>
      </w:r>
      <w:r w:rsidR="00B56822">
        <w:rPr>
          <w:rStyle w:val="hps"/>
        </w:rPr>
        <w:t>du condensateur</w:t>
      </w:r>
      <w:r w:rsidR="00B56822">
        <w:t xml:space="preserve"> </w:t>
      </w:r>
      <w:r w:rsidR="00B56822">
        <w:rPr>
          <w:rStyle w:val="hps"/>
        </w:rPr>
        <w:t>électrolytique</w:t>
      </w:r>
      <w:r w:rsidR="00B56822">
        <w:t xml:space="preserve"> </w:t>
      </w:r>
      <w:r w:rsidR="00B56822">
        <w:rPr>
          <w:rStyle w:val="hps"/>
        </w:rPr>
        <w:t>doit être aligné avec</w:t>
      </w:r>
      <w:r w:rsidR="00B56822">
        <w:t xml:space="preserve"> </w:t>
      </w:r>
      <w:r w:rsidR="00B56822">
        <w:rPr>
          <w:rStyle w:val="hps"/>
        </w:rPr>
        <w:t>l</w:t>
      </w:r>
      <w:r>
        <w:rPr>
          <w:rStyle w:val="hps"/>
        </w:rPr>
        <w:t xml:space="preserve">a </w:t>
      </w:r>
      <w:r w:rsidR="00B56822">
        <w:rPr>
          <w:rStyle w:val="hps"/>
        </w:rPr>
        <w:t>ligne blanche</w:t>
      </w:r>
      <w:r>
        <w:t>  dessinée sur le PCB :</w:t>
      </w:r>
    </w:p>
    <w:p w:rsidR="00B56822" w:rsidRDefault="00B56822" w:rsidP="002B72C8">
      <w:pPr>
        <w:jc w:val="center"/>
      </w:pPr>
      <w:r>
        <w:rPr>
          <w:noProof/>
          <w:lang w:eastAsia="fr-FR"/>
        </w:rPr>
        <w:drawing>
          <wp:inline distT="0" distB="0" distL="0" distR="0">
            <wp:extent cx="3014345" cy="2280920"/>
            <wp:effectExtent l="19050" t="0" r="0" b="0"/>
            <wp:docPr id="5" name="Image 2" descr="C:\Documents and Settings\Jeff\Bureau\Testeur image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ff\Bureau\Testeur images\Image5.jpg"/>
                    <pic:cNvPicPr>
                      <a:picLocks noChangeAspect="1" noChangeArrowheads="1"/>
                    </pic:cNvPicPr>
                  </pic:nvPicPr>
                  <pic:blipFill>
                    <a:blip r:embed="rId11"/>
                    <a:srcRect/>
                    <a:stretch>
                      <a:fillRect/>
                    </a:stretch>
                  </pic:blipFill>
                  <pic:spPr bwMode="auto">
                    <a:xfrm>
                      <a:off x="0" y="0"/>
                      <a:ext cx="3014345" cy="2280920"/>
                    </a:xfrm>
                    <a:prstGeom prst="rect">
                      <a:avLst/>
                    </a:prstGeom>
                    <a:noFill/>
                    <a:ln w="9525">
                      <a:noFill/>
                      <a:miter lim="800000"/>
                      <a:headEnd/>
                      <a:tailEnd/>
                    </a:ln>
                  </pic:spPr>
                </pic:pic>
              </a:graphicData>
            </a:graphic>
          </wp:inline>
        </w:drawing>
      </w:r>
    </w:p>
    <w:p w:rsidR="002B72C8" w:rsidRDefault="002B72C8" w:rsidP="002B72C8">
      <w:pPr>
        <w:spacing w:after="0"/>
        <w:rPr>
          <w:rFonts w:ascii="Times New Roman" w:hAnsi="Times New Roman" w:cs="Times New Roman"/>
          <w:b/>
          <w:bCs/>
          <w:sz w:val="28"/>
          <w:szCs w:val="28"/>
          <w:lang w:val="en-US"/>
        </w:rPr>
      </w:pPr>
    </w:p>
    <w:p w:rsidR="002B72C8" w:rsidRDefault="002B72C8" w:rsidP="00970822">
      <w:pPr>
        <w:spacing w:after="0"/>
        <w:jc w:val="both"/>
        <w:rPr>
          <w:rStyle w:val="hps"/>
        </w:rPr>
      </w:pPr>
      <w:r>
        <w:rPr>
          <w:rStyle w:val="hps"/>
        </w:rPr>
        <w:t xml:space="preserve">Après l’exécution de toutes les soudures nous allons vérifier le bon </w:t>
      </w:r>
      <w:r w:rsidR="00970822">
        <w:rPr>
          <w:rStyle w:val="hps"/>
        </w:rPr>
        <w:t>fonctionnement</w:t>
      </w:r>
      <w:r>
        <w:rPr>
          <w:rStyle w:val="hps"/>
        </w:rPr>
        <w:t xml:space="preserve"> de cette étape.</w:t>
      </w:r>
    </w:p>
    <w:p w:rsidR="002B72C8" w:rsidRDefault="002B72C8" w:rsidP="00970822">
      <w:pPr>
        <w:spacing w:after="0"/>
        <w:jc w:val="both"/>
        <w:rPr>
          <w:rStyle w:val="hps"/>
        </w:rPr>
      </w:pPr>
      <w:r>
        <w:rPr>
          <w:rStyle w:val="hps"/>
        </w:rPr>
        <w:t>Ne pas monter le processeur M328 ni l’afficheur  LCD</w:t>
      </w:r>
    </w:p>
    <w:p w:rsidR="002B72C8" w:rsidRDefault="002B72C8" w:rsidP="00970822">
      <w:pPr>
        <w:spacing w:after="0"/>
        <w:jc w:val="both"/>
        <w:rPr>
          <w:rStyle w:val="hps"/>
        </w:rPr>
      </w:pPr>
      <w:r>
        <w:rPr>
          <w:rStyle w:val="hps"/>
        </w:rPr>
        <w:t>Connecter la pile de 9V. Mesurer  +5V entre les pin 7 et 22 du support du processeur. Il faut maintenir le bouton-poussoir lors de la mesure :</w:t>
      </w:r>
    </w:p>
    <w:p w:rsidR="00B56822" w:rsidRDefault="00B56822" w:rsidP="002B72C8">
      <w:pPr>
        <w:jc w:val="center"/>
      </w:pPr>
      <w:r>
        <w:rPr>
          <w:noProof/>
          <w:lang w:eastAsia="fr-FR"/>
        </w:rPr>
        <w:drawing>
          <wp:inline distT="0" distB="0" distL="0" distR="0">
            <wp:extent cx="3162300" cy="2373822"/>
            <wp:effectExtent l="19050" t="0" r="0" b="0"/>
            <wp:docPr id="6" name="Image 3" descr="C:\Documents and Settings\Jeff\Bureau\Testeur images\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eff\Bureau\Testeur images\Image6.jpg"/>
                    <pic:cNvPicPr>
                      <a:picLocks noChangeAspect="1" noChangeArrowheads="1"/>
                    </pic:cNvPicPr>
                  </pic:nvPicPr>
                  <pic:blipFill>
                    <a:blip r:embed="rId12"/>
                    <a:srcRect/>
                    <a:stretch>
                      <a:fillRect/>
                    </a:stretch>
                  </pic:blipFill>
                  <pic:spPr bwMode="auto">
                    <a:xfrm>
                      <a:off x="0" y="0"/>
                      <a:ext cx="3162300" cy="2373822"/>
                    </a:xfrm>
                    <a:prstGeom prst="rect">
                      <a:avLst/>
                    </a:prstGeom>
                    <a:noFill/>
                    <a:ln w="9525">
                      <a:noFill/>
                      <a:miter lim="800000"/>
                      <a:headEnd/>
                      <a:tailEnd/>
                    </a:ln>
                  </pic:spPr>
                </pic:pic>
              </a:graphicData>
            </a:graphic>
          </wp:inline>
        </w:drawing>
      </w:r>
    </w:p>
    <w:p w:rsidR="00D74E5B" w:rsidRDefault="00D74E5B" w:rsidP="00B56822">
      <w:pPr>
        <w:rPr>
          <w:rFonts w:ascii="Times New Roman" w:hAnsi="Times New Roman" w:cs="Times New Roman"/>
          <w:b/>
          <w:bCs/>
          <w:sz w:val="28"/>
          <w:szCs w:val="28"/>
          <w:lang w:val="en-US"/>
        </w:rPr>
      </w:pPr>
    </w:p>
    <w:p w:rsidR="002B72C8" w:rsidRDefault="00D74E5B" w:rsidP="00970822">
      <w:pPr>
        <w:spacing w:after="0"/>
        <w:jc w:val="both"/>
      </w:pPr>
      <w:r>
        <w:rPr>
          <w:rStyle w:val="hps"/>
        </w:rPr>
        <w:lastRenderedPageBreak/>
        <w:t>Débranchez la pile 9V</w:t>
      </w:r>
      <w:r w:rsidR="00B56822">
        <w:t xml:space="preserve">, </w:t>
      </w:r>
      <w:r w:rsidR="00B56822">
        <w:rPr>
          <w:rStyle w:val="hps"/>
        </w:rPr>
        <w:t>connectez</w:t>
      </w:r>
      <w:r w:rsidR="002B72C8">
        <w:rPr>
          <w:rStyle w:val="hps"/>
        </w:rPr>
        <w:t xml:space="preserve"> le processeur </w:t>
      </w:r>
      <w:r w:rsidR="00B56822">
        <w:t xml:space="preserve">M328 </w:t>
      </w:r>
      <w:r w:rsidR="002B72C8">
        <w:t xml:space="preserve">en faisant correspondre l’encoche avec celle dessinée sur le PCB </w:t>
      </w:r>
      <w:r w:rsidR="002B72C8">
        <w:rPr>
          <w:rStyle w:val="hps"/>
        </w:rPr>
        <w:t>ainsi que</w:t>
      </w:r>
      <w:r w:rsidR="00B56822">
        <w:rPr>
          <w:rStyle w:val="hps"/>
        </w:rPr>
        <w:t xml:space="preserve"> l'écran LCD</w:t>
      </w:r>
      <w:r w:rsidR="00B56822">
        <w:t xml:space="preserve"> </w:t>
      </w:r>
      <w:r w:rsidR="002B72C8">
        <w:rPr>
          <w:rStyle w:val="hps"/>
        </w:rPr>
        <w:t>sur sa</w:t>
      </w:r>
      <w:r w:rsidR="00B56822">
        <w:t xml:space="preserve">  </w:t>
      </w:r>
      <w:r w:rsidR="00B56822">
        <w:rPr>
          <w:rStyle w:val="hps"/>
        </w:rPr>
        <w:t>broche d'insertion</w:t>
      </w:r>
      <w:r w:rsidR="002B72C8">
        <w:t> :</w:t>
      </w:r>
    </w:p>
    <w:p w:rsidR="00B56822" w:rsidRDefault="00B56822" w:rsidP="00D74E5B">
      <w:pPr>
        <w:jc w:val="center"/>
      </w:pPr>
      <w:r>
        <w:rPr>
          <w:noProof/>
          <w:lang w:eastAsia="fr-FR"/>
        </w:rPr>
        <w:drawing>
          <wp:inline distT="0" distB="0" distL="0" distR="0">
            <wp:extent cx="2059940" cy="1567815"/>
            <wp:effectExtent l="19050" t="0" r="0" b="0"/>
            <wp:docPr id="7" name="Image 4" descr="C:\Documents and Settings\Jeff\Bureau\Testeur image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ff\Bureau\Testeur images\Image7.jpg"/>
                    <pic:cNvPicPr>
                      <a:picLocks noChangeAspect="1" noChangeArrowheads="1"/>
                    </pic:cNvPicPr>
                  </pic:nvPicPr>
                  <pic:blipFill>
                    <a:blip r:embed="rId13"/>
                    <a:srcRect/>
                    <a:stretch>
                      <a:fillRect/>
                    </a:stretch>
                  </pic:blipFill>
                  <pic:spPr bwMode="auto">
                    <a:xfrm>
                      <a:off x="0" y="0"/>
                      <a:ext cx="2059940" cy="1567815"/>
                    </a:xfrm>
                    <a:prstGeom prst="rect">
                      <a:avLst/>
                    </a:prstGeom>
                    <a:noFill/>
                    <a:ln w="9525">
                      <a:noFill/>
                      <a:miter lim="800000"/>
                      <a:headEnd/>
                      <a:tailEnd/>
                    </a:ln>
                  </pic:spPr>
                </pic:pic>
              </a:graphicData>
            </a:graphic>
          </wp:inline>
        </w:drawing>
      </w:r>
    </w:p>
    <w:p w:rsidR="00D74E5B" w:rsidRDefault="00D74E5B" w:rsidP="00EF45CF">
      <w:pPr>
        <w:rPr>
          <w:rStyle w:val="hps"/>
        </w:rPr>
      </w:pPr>
    </w:p>
    <w:p w:rsidR="00D74E5B" w:rsidRDefault="00D74E5B" w:rsidP="00EF45CF">
      <w:pPr>
        <w:rPr>
          <w:rStyle w:val="hps"/>
        </w:rPr>
      </w:pPr>
    </w:p>
    <w:p w:rsidR="002B72C8" w:rsidRDefault="002B72C8" w:rsidP="00970822">
      <w:pPr>
        <w:spacing w:after="0"/>
        <w:jc w:val="both"/>
        <w:rPr>
          <w:rStyle w:val="hps"/>
        </w:rPr>
      </w:pPr>
      <w:r>
        <w:rPr>
          <w:rStyle w:val="hps"/>
        </w:rPr>
        <w:t xml:space="preserve">Positionner les </w:t>
      </w:r>
      <w:r w:rsidR="00D74E5B">
        <w:rPr>
          <w:rStyle w:val="hps"/>
        </w:rPr>
        <w:t>2 entretoises métalliques et fixer fermement  l’écran LCD à l’aide des 2 vis M2,5 x 5 fournies.</w:t>
      </w:r>
    </w:p>
    <w:p w:rsidR="00D74E5B" w:rsidRDefault="00D74E5B" w:rsidP="00970822">
      <w:pPr>
        <w:spacing w:after="0"/>
        <w:jc w:val="both"/>
        <w:rPr>
          <w:rStyle w:val="hps"/>
        </w:rPr>
      </w:pPr>
      <w:r>
        <w:rPr>
          <w:rStyle w:val="hps"/>
        </w:rPr>
        <w:t>Connectez l’alimentation (soit la pile 9V, soit une alim courant continu (-externe, +interne) de tension de sortie de 5,5V à 12V.</w:t>
      </w:r>
    </w:p>
    <w:p w:rsidR="00EF45CF" w:rsidRDefault="00D74E5B" w:rsidP="00970822">
      <w:pPr>
        <w:spacing w:after="0"/>
        <w:jc w:val="both"/>
      </w:pPr>
      <w:r>
        <w:rPr>
          <w:rStyle w:val="hps"/>
        </w:rPr>
        <w:t>Appuyez sur le bouton, l’écran s’allume et affiche ses infos de service. Si tel n’est pas le cas, pas de panique, il suffit d’ajuster la résistance de 10k</w:t>
      </w:r>
      <w:r>
        <w:rPr>
          <w:rStyle w:val="hps"/>
        </w:rPr>
        <w:sym w:font="Symbol" w:char="F057"/>
      </w:r>
      <w:r>
        <w:rPr>
          <w:rStyle w:val="hps"/>
        </w:rPr>
        <w:t xml:space="preserve"> jusqu’à l’obtention d’une lecture confortable.</w:t>
      </w:r>
    </w:p>
    <w:p w:rsidR="00EF45CF" w:rsidRDefault="00EF45CF" w:rsidP="00D74E5B">
      <w:pPr>
        <w:jc w:val="center"/>
      </w:pPr>
      <w:r>
        <w:rPr>
          <w:noProof/>
          <w:lang w:eastAsia="fr-FR"/>
        </w:rPr>
        <w:drawing>
          <wp:inline distT="0" distB="0" distL="0" distR="0">
            <wp:extent cx="3094990" cy="2341245"/>
            <wp:effectExtent l="19050" t="0" r="0" b="0"/>
            <wp:docPr id="8" name="Image 5" descr="C:\Documents and Settings\Jeff\Bureau\Testeur imag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eff\Bureau\Testeur images\Image8.jpg"/>
                    <pic:cNvPicPr>
                      <a:picLocks noChangeAspect="1" noChangeArrowheads="1"/>
                    </pic:cNvPicPr>
                  </pic:nvPicPr>
                  <pic:blipFill>
                    <a:blip r:embed="rId14"/>
                    <a:srcRect/>
                    <a:stretch>
                      <a:fillRect/>
                    </a:stretch>
                  </pic:blipFill>
                  <pic:spPr bwMode="auto">
                    <a:xfrm>
                      <a:off x="0" y="0"/>
                      <a:ext cx="3094990" cy="2341245"/>
                    </a:xfrm>
                    <a:prstGeom prst="rect">
                      <a:avLst/>
                    </a:prstGeom>
                    <a:noFill/>
                    <a:ln w="9525">
                      <a:noFill/>
                      <a:miter lim="800000"/>
                      <a:headEnd/>
                      <a:tailEnd/>
                    </a:ln>
                  </pic:spPr>
                </pic:pic>
              </a:graphicData>
            </a:graphic>
          </wp:inline>
        </w:drawing>
      </w:r>
    </w:p>
    <w:p w:rsidR="00D74E5B" w:rsidRDefault="00D74E5B" w:rsidP="00435078">
      <w:pPr>
        <w:jc w:val="center"/>
        <w:rPr>
          <w:rStyle w:val="hps"/>
        </w:rPr>
      </w:pPr>
      <w:r>
        <w:rPr>
          <w:rStyle w:val="hps"/>
        </w:rPr>
        <w:t>Félicitations, votre testeur universel de composants est opérationnel !</w:t>
      </w:r>
    </w:p>
    <w:p w:rsidR="005E1AC4" w:rsidRDefault="00EF45CF" w:rsidP="005E1AC4">
      <w:pPr>
        <w:spacing w:after="0"/>
        <w:jc w:val="both"/>
        <w:rPr>
          <w:b/>
        </w:rPr>
      </w:pPr>
      <w:r w:rsidRPr="00D74E5B">
        <w:rPr>
          <w:rStyle w:val="hps"/>
          <w:b/>
        </w:rPr>
        <w:t>2.</w:t>
      </w:r>
      <w:r w:rsidRPr="00D74E5B">
        <w:rPr>
          <w:b/>
        </w:rPr>
        <w:t xml:space="preserve"> </w:t>
      </w:r>
      <w:r w:rsidRPr="00D74E5B">
        <w:rPr>
          <w:rStyle w:val="hps"/>
          <w:b/>
        </w:rPr>
        <w:t>Comment l'utiliser:</w:t>
      </w:r>
      <w:r w:rsidR="005E1AC4">
        <w:rPr>
          <w:b/>
        </w:rPr>
        <w:t xml:space="preserve"> </w:t>
      </w:r>
    </w:p>
    <w:p w:rsidR="00D74E5B" w:rsidRDefault="00D74E5B" w:rsidP="005E1AC4">
      <w:pPr>
        <w:spacing w:after="0"/>
        <w:jc w:val="both"/>
        <w:rPr>
          <w:rStyle w:val="hps"/>
        </w:rPr>
      </w:pPr>
      <w:r>
        <w:rPr>
          <w:rStyle w:val="hps"/>
        </w:rPr>
        <w:t>Le fonctionnement est très simple.</w:t>
      </w:r>
    </w:p>
    <w:p w:rsidR="00D74E5B" w:rsidRDefault="00D74E5B" w:rsidP="005E1AC4">
      <w:pPr>
        <w:spacing w:after="0"/>
        <w:jc w:val="both"/>
        <w:rPr>
          <w:rStyle w:val="hps"/>
        </w:rPr>
      </w:pPr>
      <w:r>
        <w:rPr>
          <w:rStyle w:val="hps"/>
        </w:rPr>
        <w:t>Pour les composants à 2</w:t>
      </w:r>
      <w:r w:rsidR="00435078">
        <w:rPr>
          <w:rStyle w:val="hps"/>
        </w:rPr>
        <w:t xml:space="preserve"> pattes peu importent  les bornes utilisées : 1-2, 2-3, ou 1-3.</w:t>
      </w:r>
    </w:p>
    <w:p w:rsidR="00435078" w:rsidRDefault="00435078" w:rsidP="005E1AC4">
      <w:pPr>
        <w:spacing w:after="0"/>
        <w:jc w:val="both"/>
        <w:rPr>
          <w:rStyle w:val="hps"/>
        </w:rPr>
      </w:pPr>
      <w:r>
        <w:rPr>
          <w:rStyle w:val="hps"/>
        </w:rPr>
        <w:t>Pour les transistors à semelle, celle-ci devra impérativement être positionnée vers le bas.</w:t>
      </w:r>
    </w:p>
    <w:p w:rsidR="00435078" w:rsidRDefault="00435078" w:rsidP="005E1AC4">
      <w:pPr>
        <w:spacing w:after="0"/>
        <w:jc w:val="both"/>
        <w:rPr>
          <w:rStyle w:val="hps"/>
        </w:rPr>
      </w:pPr>
      <w:r>
        <w:rPr>
          <w:rStyle w:val="hps"/>
        </w:rPr>
        <w:t>Pour les transistors avec un méplat, ce dernier sera positionné vers le haut.</w:t>
      </w:r>
    </w:p>
    <w:p w:rsidR="00435078" w:rsidRDefault="00435078" w:rsidP="005E1AC4">
      <w:pPr>
        <w:spacing w:after="0"/>
        <w:jc w:val="both"/>
        <w:rPr>
          <w:rStyle w:val="hps"/>
        </w:rPr>
      </w:pPr>
      <w:r>
        <w:rPr>
          <w:rStyle w:val="hps"/>
        </w:rPr>
        <w:t>Poussez le bouton et le testeur va reconnaître automatiquement le composant avec type, brochage et paramètres</w:t>
      </w:r>
      <w:r w:rsidR="00970822">
        <w:rPr>
          <w:rStyle w:val="hps"/>
        </w:rPr>
        <w:t>.</w:t>
      </w:r>
    </w:p>
    <w:p w:rsidR="005E1AC4" w:rsidRDefault="00D74E5B" w:rsidP="005E1AC4">
      <w:pPr>
        <w:spacing w:after="0"/>
        <w:jc w:val="both"/>
      </w:pPr>
      <w:r>
        <w:rPr>
          <w:rStyle w:val="hps"/>
        </w:rPr>
        <w:t>Les c</w:t>
      </w:r>
      <w:r w:rsidR="00EF45CF">
        <w:rPr>
          <w:rStyle w:val="hps"/>
        </w:rPr>
        <w:t>omposants</w:t>
      </w:r>
      <w:r w:rsidR="00EF45CF">
        <w:t xml:space="preserve"> </w:t>
      </w:r>
      <w:r w:rsidR="00EF45CF">
        <w:rPr>
          <w:rStyle w:val="hps"/>
        </w:rPr>
        <w:t xml:space="preserve">qui </w:t>
      </w:r>
      <w:r>
        <w:rPr>
          <w:rStyle w:val="hps"/>
        </w:rPr>
        <w:t>peuven</w:t>
      </w:r>
      <w:r w:rsidR="00EF45CF">
        <w:rPr>
          <w:rStyle w:val="hps"/>
        </w:rPr>
        <w:t>t être mesurés</w:t>
      </w:r>
      <w:r w:rsidR="00EF45CF">
        <w:t xml:space="preserve"> </w:t>
      </w:r>
      <w:r w:rsidR="00EF45CF">
        <w:rPr>
          <w:rStyle w:val="hps"/>
        </w:rPr>
        <w:t>comprennent</w:t>
      </w:r>
      <w:r w:rsidR="005E1AC4">
        <w:rPr>
          <w:rStyle w:val="hps"/>
        </w:rPr>
        <w:t xml:space="preserve"> </w:t>
      </w:r>
      <w:r w:rsidR="00EF45CF">
        <w:t>:</w:t>
      </w:r>
    </w:p>
    <w:p w:rsidR="005E1AC4" w:rsidRDefault="00EF45CF" w:rsidP="005E1AC4">
      <w:pPr>
        <w:spacing w:after="0"/>
        <w:jc w:val="both"/>
      </w:pPr>
      <w:r>
        <w:rPr>
          <w:rStyle w:val="hps"/>
        </w:rPr>
        <w:t>Résistance</w:t>
      </w:r>
      <w:r>
        <w:t xml:space="preserve">, </w:t>
      </w:r>
      <w:r>
        <w:rPr>
          <w:rStyle w:val="hps"/>
        </w:rPr>
        <w:t>capacité</w:t>
      </w:r>
      <w:r>
        <w:t xml:space="preserve">, </w:t>
      </w:r>
      <w:r>
        <w:rPr>
          <w:rStyle w:val="hps"/>
        </w:rPr>
        <w:t>inductance</w:t>
      </w:r>
      <w:r>
        <w:t xml:space="preserve">, </w:t>
      </w:r>
      <w:r>
        <w:rPr>
          <w:rStyle w:val="hps"/>
        </w:rPr>
        <w:t>potentiomètre</w:t>
      </w:r>
      <w:r>
        <w:t xml:space="preserve">, </w:t>
      </w:r>
      <w:r>
        <w:rPr>
          <w:rStyle w:val="hps"/>
        </w:rPr>
        <w:t>diode</w:t>
      </w:r>
      <w:r w:rsidR="00171465">
        <w:rPr>
          <w:rStyle w:val="hps"/>
        </w:rPr>
        <w:t>,</w:t>
      </w:r>
      <w:r>
        <w:t xml:space="preserve"> </w:t>
      </w:r>
      <w:r>
        <w:rPr>
          <w:rStyle w:val="hps"/>
        </w:rPr>
        <w:t>LED,</w:t>
      </w:r>
      <w:r w:rsidR="00171465">
        <w:rPr>
          <w:rStyle w:val="hps"/>
        </w:rPr>
        <w:t xml:space="preserve"> </w:t>
      </w:r>
    </w:p>
    <w:p w:rsidR="005E1AC4" w:rsidRDefault="00171465" w:rsidP="005E1AC4">
      <w:pPr>
        <w:spacing w:after="0"/>
        <w:jc w:val="both"/>
      </w:pPr>
      <w:r>
        <w:rPr>
          <w:rStyle w:val="hps"/>
        </w:rPr>
        <w:t>T</w:t>
      </w:r>
      <w:r w:rsidR="00EF45CF">
        <w:rPr>
          <w:rStyle w:val="hps"/>
        </w:rPr>
        <w:t>ransistor</w:t>
      </w:r>
      <w:r w:rsidR="00D74E5B">
        <w:rPr>
          <w:rStyle w:val="hps"/>
        </w:rPr>
        <w:t xml:space="preserve"> </w:t>
      </w:r>
      <w:r w:rsidR="00162122">
        <w:rPr>
          <w:rStyle w:val="hps"/>
        </w:rPr>
        <w:t>bipolaire</w:t>
      </w:r>
      <w:r w:rsidR="00EF45CF">
        <w:t xml:space="preserve">, transistor </w:t>
      </w:r>
      <w:r w:rsidR="00EF45CF">
        <w:rPr>
          <w:rStyle w:val="hps"/>
        </w:rPr>
        <w:t>à effet de champ</w:t>
      </w:r>
      <w:r w:rsidR="00EF45CF">
        <w:t xml:space="preserve">, </w:t>
      </w:r>
      <w:r w:rsidR="00EF45CF">
        <w:rPr>
          <w:rStyle w:val="hps"/>
        </w:rPr>
        <w:t>thyristor</w:t>
      </w:r>
      <w:r w:rsidR="00EF45CF">
        <w:t xml:space="preserve">, </w:t>
      </w:r>
      <w:r>
        <w:rPr>
          <w:rStyle w:val="hps"/>
        </w:rPr>
        <w:t>triac.</w:t>
      </w:r>
    </w:p>
    <w:p w:rsidR="005E1AC4" w:rsidRDefault="005E1AC4" w:rsidP="005E1AC4">
      <w:pPr>
        <w:spacing w:after="0"/>
        <w:jc w:val="both"/>
      </w:pPr>
    </w:p>
    <w:p w:rsidR="005E1AC4" w:rsidRDefault="00EF45CF" w:rsidP="000115AA">
      <w:pPr>
        <w:spacing w:after="0"/>
        <w:jc w:val="center"/>
        <w:rPr>
          <w:b/>
          <w:color w:val="FF0000"/>
          <w:sz w:val="28"/>
          <w:szCs w:val="28"/>
        </w:rPr>
      </w:pPr>
      <w:r w:rsidRPr="00D74E5B">
        <w:rPr>
          <w:rStyle w:val="hps"/>
          <w:b/>
          <w:color w:val="FF0000"/>
          <w:sz w:val="28"/>
          <w:szCs w:val="28"/>
        </w:rPr>
        <w:t>Remarque</w:t>
      </w:r>
      <w:r w:rsidR="000115AA">
        <w:rPr>
          <w:rStyle w:val="hps"/>
          <w:b/>
          <w:color w:val="FF0000"/>
          <w:sz w:val="28"/>
          <w:szCs w:val="28"/>
        </w:rPr>
        <w:t xml:space="preserve"> </w:t>
      </w:r>
      <w:r w:rsidRPr="00D74E5B">
        <w:rPr>
          <w:b/>
          <w:color w:val="FF0000"/>
          <w:sz w:val="28"/>
          <w:szCs w:val="28"/>
        </w:rPr>
        <w:t xml:space="preserve">: </w:t>
      </w:r>
      <w:r w:rsidR="00D74E5B">
        <w:rPr>
          <w:rStyle w:val="hps"/>
          <w:b/>
          <w:color w:val="FF0000"/>
          <w:sz w:val="28"/>
          <w:szCs w:val="28"/>
        </w:rPr>
        <w:t>S’</w:t>
      </w:r>
      <w:r w:rsidRPr="00D74E5B">
        <w:rPr>
          <w:rStyle w:val="hps"/>
          <w:b/>
          <w:color w:val="FF0000"/>
          <w:sz w:val="28"/>
          <w:szCs w:val="28"/>
        </w:rPr>
        <w:t>il vous plaît</w:t>
      </w:r>
      <w:r w:rsidRPr="00D74E5B">
        <w:rPr>
          <w:b/>
          <w:color w:val="FF0000"/>
          <w:sz w:val="28"/>
          <w:szCs w:val="28"/>
        </w:rPr>
        <w:t xml:space="preserve"> </w:t>
      </w:r>
      <w:r w:rsidRPr="00D74E5B">
        <w:rPr>
          <w:rStyle w:val="hps"/>
          <w:b/>
          <w:color w:val="FF0000"/>
          <w:sz w:val="28"/>
          <w:szCs w:val="28"/>
        </w:rPr>
        <w:t>décharge</w:t>
      </w:r>
      <w:r w:rsidR="00D74E5B">
        <w:rPr>
          <w:rStyle w:val="hps"/>
          <w:b/>
          <w:color w:val="FF0000"/>
          <w:sz w:val="28"/>
          <w:szCs w:val="28"/>
        </w:rPr>
        <w:t>z</w:t>
      </w:r>
      <w:r w:rsidRPr="00D74E5B">
        <w:rPr>
          <w:rStyle w:val="hps"/>
          <w:b/>
          <w:color w:val="FF0000"/>
          <w:sz w:val="28"/>
          <w:szCs w:val="28"/>
        </w:rPr>
        <w:t xml:space="preserve"> la capacité</w:t>
      </w:r>
      <w:r w:rsidRPr="00D74E5B">
        <w:rPr>
          <w:b/>
          <w:color w:val="FF0000"/>
          <w:sz w:val="28"/>
          <w:szCs w:val="28"/>
        </w:rPr>
        <w:t xml:space="preserve"> </w:t>
      </w:r>
      <w:r w:rsidRPr="00D74E5B">
        <w:rPr>
          <w:rStyle w:val="hps"/>
          <w:b/>
          <w:color w:val="FF0000"/>
          <w:sz w:val="28"/>
          <w:szCs w:val="28"/>
        </w:rPr>
        <w:t>avant sa</w:t>
      </w:r>
      <w:r w:rsidRPr="00D74E5B">
        <w:rPr>
          <w:b/>
          <w:color w:val="FF0000"/>
          <w:sz w:val="28"/>
          <w:szCs w:val="28"/>
        </w:rPr>
        <w:t xml:space="preserve"> </w:t>
      </w:r>
      <w:r w:rsidRPr="00D74E5B">
        <w:rPr>
          <w:rStyle w:val="hps"/>
          <w:b/>
          <w:color w:val="FF0000"/>
          <w:sz w:val="28"/>
          <w:szCs w:val="28"/>
        </w:rPr>
        <w:t>mesure.</w:t>
      </w:r>
    </w:p>
    <w:p w:rsidR="00EF45CF" w:rsidRDefault="00EF45CF" w:rsidP="000115AA">
      <w:pPr>
        <w:spacing w:after="0"/>
        <w:jc w:val="center"/>
        <w:rPr>
          <w:b/>
          <w:color w:val="FF0000"/>
          <w:sz w:val="28"/>
          <w:szCs w:val="28"/>
        </w:rPr>
      </w:pPr>
      <w:r w:rsidRPr="00D74E5B">
        <w:rPr>
          <w:rStyle w:val="hps"/>
          <w:b/>
          <w:color w:val="FF0000"/>
          <w:sz w:val="28"/>
          <w:szCs w:val="28"/>
        </w:rPr>
        <w:t>Sinon</w:t>
      </w:r>
      <w:r w:rsidRPr="00D74E5B">
        <w:rPr>
          <w:b/>
          <w:color w:val="FF0000"/>
          <w:sz w:val="28"/>
          <w:szCs w:val="28"/>
        </w:rPr>
        <w:t xml:space="preserve"> </w:t>
      </w:r>
      <w:r w:rsidRPr="00D74E5B">
        <w:rPr>
          <w:rStyle w:val="hps"/>
          <w:b/>
          <w:color w:val="FF0000"/>
          <w:sz w:val="28"/>
          <w:szCs w:val="28"/>
        </w:rPr>
        <w:t>l'instrument</w:t>
      </w:r>
      <w:r w:rsidRPr="00D74E5B">
        <w:rPr>
          <w:b/>
          <w:color w:val="FF0000"/>
          <w:sz w:val="28"/>
          <w:szCs w:val="28"/>
        </w:rPr>
        <w:t xml:space="preserve"> </w:t>
      </w:r>
      <w:r w:rsidRPr="00D74E5B">
        <w:rPr>
          <w:rStyle w:val="hps"/>
          <w:b/>
          <w:color w:val="FF0000"/>
          <w:sz w:val="28"/>
          <w:szCs w:val="28"/>
        </w:rPr>
        <w:t>sera endommagé</w:t>
      </w:r>
      <w:r w:rsidRPr="00D74E5B">
        <w:rPr>
          <w:b/>
          <w:color w:val="FF0000"/>
          <w:sz w:val="28"/>
          <w:szCs w:val="28"/>
        </w:rPr>
        <w:t>!</w:t>
      </w:r>
    </w:p>
    <w:p w:rsidR="005E1AC4" w:rsidRPr="005E1AC4" w:rsidRDefault="005E1AC4" w:rsidP="005E1AC4">
      <w:pPr>
        <w:spacing w:after="0"/>
        <w:jc w:val="both"/>
        <w:rPr>
          <w:b/>
          <w:color w:val="FF0000"/>
        </w:rPr>
      </w:pPr>
    </w:p>
    <w:p w:rsidR="00FC27FB" w:rsidRDefault="00FC27FB" w:rsidP="00970822">
      <w:pPr>
        <w:spacing w:after="0"/>
        <w:rPr>
          <w:rFonts w:ascii="Times New Roman" w:hAnsi="Times New Roman" w:cs="Times New Roman"/>
          <w:b/>
          <w:bCs/>
          <w:sz w:val="28"/>
          <w:szCs w:val="28"/>
        </w:rPr>
      </w:pPr>
    </w:p>
    <w:p w:rsidR="00FC27FB" w:rsidRDefault="00FC27FB" w:rsidP="00970822">
      <w:pPr>
        <w:spacing w:after="0"/>
        <w:rPr>
          <w:rFonts w:ascii="Times New Roman" w:hAnsi="Times New Roman" w:cs="Times New Roman"/>
          <w:b/>
          <w:bCs/>
          <w:sz w:val="28"/>
          <w:szCs w:val="28"/>
        </w:rPr>
      </w:pPr>
    </w:p>
    <w:p w:rsidR="00EF45CF" w:rsidRDefault="00970822" w:rsidP="00970822">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Mesure de Résistance </w:t>
      </w:r>
      <w:r w:rsidR="00EF45CF">
        <w:rPr>
          <w:rFonts w:ascii="Times New Roman" w:hAnsi="Times New Roman" w:cs="Times New Roman"/>
          <w:b/>
          <w:bCs/>
          <w:sz w:val="28"/>
          <w:szCs w:val="28"/>
        </w:rPr>
        <w:t>:</w:t>
      </w:r>
    </w:p>
    <w:p w:rsidR="00EF45CF" w:rsidRDefault="00EF45CF" w:rsidP="000115AA">
      <w:pPr>
        <w:jc w:val="center"/>
        <w:rPr>
          <w:lang w:val="en-US"/>
        </w:rPr>
      </w:pPr>
      <w:r>
        <w:rPr>
          <w:rFonts w:ascii="Times New Roman" w:hAnsi="Times New Roman" w:cs="Times New Roman"/>
          <w:b/>
          <w:bCs/>
          <w:noProof/>
          <w:sz w:val="28"/>
          <w:szCs w:val="28"/>
          <w:lang w:eastAsia="fr-FR"/>
        </w:rPr>
        <w:drawing>
          <wp:inline distT="0" distB="0" distL="0" distR="0">
            <wp:extent cx="2600325" cy="1952200"/>
            <wp:effectExtent l="19050" t="0" r="9525" b="0"/>
            <wp:docPr id="9" name="Image 6" descr="C:\Documents and Settings\Jeff\Bureau\Testeur images\Image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eff\Bureau\Testeur images\Image10a.jpg"/>
                    <pic:cNvPicPr>
                      <a:picLocks noChangeAspect="1" noChangeArrowheads="1"/>
                    </pic:cNvPicPr>
                  </pic:nvPicPr>
                  <pic:blipFill>
                    <a:blip r:embed="rId15"/>
                    <a:srcRect/>
                    <a:stretch>
                      <a:fillRect/>
                    </a:stretch>
                  </pic:blipFill>
                  <pic:spPr bwMode="auto">
                    <a:xfrm>
                      <a:off x="0" y="0"/>
                      <a:ext cx="2597875" cy="1950360"/>
                    </a:xfrm>
                    <a:prstGeom prst="rect">
                      <a:avLst/>
                    </a:prstGeom>
                    <a:noFill/>
                    <a:ln w="9525">
                      <a:noFill/>
                      <a:miter lim="800000"/>
                      <a:headEnd/>
                      <a:tailEnd/>
                    </a:ln>
                  </pic:spPr>
                </pic:pic>
              </a:graphicData>
            </a:graphic>
          </wp:inline>
        </w:drawing>
      </w:r>
    </w:p>
    <w:p w:rsidR="00EF45CF" w:rsidRDefault="00970822" w:rsidP="00970822">
      <w:pPr>
        <w:spacing w:after="0"/>
        <w:rPr>
          <w:rFonts w:ascii="Times New Roman" w:hAnsi="Times New Roman" w:cs="Times New Roman"/>
          <w:b/>
          <w:bCs/>
          <w:sz w:val="28"/>
          <w:szCs w:val="28"/>
        </w:rPr>
      </w:pPr>
      <w:r>
        <w:rPr>
          <w:rFonts w:ascii="Times New Roman" w:hAnsi="Times New Roman" w:cs="Times New Roman"/>
          <w:b/>
          <w:bCs/>
          <w:sz w:val="28"/>
          <w:szCs w:val="28"/>
        </w:rPr>
        <w:t xml:space="preserve">Mesure de condensateur non polarisé </w:t>
      </w:r>
      <w:r w:rsidR="00EF45CF">
        <w:rPr>
          <w:rFonts w:ascii="Times New Roman" w:hAnsi="Times New Roman" w:cs="Times New Roman"/>
          <w:b/>
          <w:bCs/>
          <w:sz w:val="28"/>
          <w:szCs w:val="28"/>
        </w:rPr>
        <w:t>:</w:t>
      </w:r>
    </w:p>
    <w:p w:rsidR="00EF45CF" w:rsidRDefault="00EF45CF" w:rsidP="00970822">
      <w:pPr>
        <w:jc w:val="center"/>
        <w:rPr>
          <w:lang w:val="en-US"/>
        </w:rPr>
      </w:pPr>
      <w:r>
        <w:rPr>
          <w:rFonts w:ascii="Times New Roman" w:hAnsi="Times New Roman" w:cs="Times New Roman"/>
          <w:b/>
          <w:bCs/>
          <w:noProof/>
          <w:sz w:val="28"/>
          <w:szCs w:val="28"/>
          <w:lang w:eastAsia="fr-FR"/>
        </w:rPr>
        <w:drawing>
          <wp:inline distT="0" distB="0" distL="0" distR="0">
            <wp:extent cx="2543175" cy="1929166"/>
            <wp:effectExtent l="19050" t="0" r="9525" b="0"/>
            <wp:docPr id="10" name="Image 7" descr="C:\Documents and Settings\Jeff\Bureau\Testeur images\Image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eff\Bureau\Testeur images\Image10b.jpg"/>
                    <pic:cNvPicPr>
                      <a:picLocks noChangeAspect="1" noChangeArrowheads="1"/>
                    </pic:cNvPicPr>
                  </pic:nvPicPr>
                  <pic:blipFill>
                    <a:blip r:embed="rId16"/>
                    <a:srcRect/>
                    <a:stretch>
                      <a:fillRect/>
                    </a:stretch>
                  </pic:blipFill>
                  <pic:spPr bwMode="auto">
                    <a:xfrm>
                      <a:off x="0" y="0"/>
                      <a:ext cx="2549851" cy="1934230"/>
                    </a:xfrm>
                    <a:prstGeom prst="rect">
                      <a:avLst/>
                    </a:prstGeom>
                    <a:noFill/>
                    <a:ln w="9525">
                      <a:noFill/>
                      <a:miter lim="800000"/>
                      <a:headEnd/>
                      <a:tailEnd/>
                    </a:ln>
                  </pic:spPr>
                </pic:pic>
              </a:graphicData>
            </a:graphic>
          </wp:inline>
        </w:drawing>
      </w:r>
    </w:p>
    <w:p w:rsidR="00970822" w:rsidRDefault="00EF45CF" w:rsidP="00970822">
      <w:pPr>
        <w:spacing w:after="0"/>
      </w:pPr>
      <w:r w:rsidRPr="00970822">
        <w:rPr>
          <w:rStyle w:val="hps"/>
          <w:rFonts w:ascii="Times New Roman" w:hAnsi="Times New Roman" w:cs="Times New Roman"/>
          <w:b/>
          <w:sz w:val="28"/>
          <w:szCs w:val="28"/>
        </w:rPr>
        <w:t>Mesure de</w:t>
      </w:r>
      <w:r w:rsidRPr="00970822">
        <w:rPr>
          <w:rFonts w:ascii="Times New Roman" w:hAnsi="Times New Roman" w:cs="Times New Roman"/>
          <w:b/>
          <w:sz w:val="28"/>
          <w:szCs w:val="28"/>
        </w:rPr>
        <w:t xml:space="preserve"> </w:t>
      </w:r>
      <w:r w:rsidRPr="00970822">
        <w:rPr>
          <w:rStyle w:val="hps"/>
          <w:rFonts w:ascii="Times New Roman" w:hAnsi="Times New Roman" w:cs="Times New Roman"/>
          <w:b/>
          <w:sz w:val="28"/>
          <w:szCs w:val="28"/>
        </w:rPr>
        <w:t>condensateur électrolytique</w:t>
      </w:r>
      <w:r w:rsidR="00970822">
        <w:rPr>
          <w:rStyle w:val="hps"/>
          <w:rFonts w:ascii="Times New Roman" w:hAnsi="Times New Roman" w:cs="Times New Roman"/>
          <w:b/>
          <w:sz w:val="28"/>
          <w:szCs w:val="28"/>
        </w:rPr>
        <w:t> :</w:t>
      </w:r>
    </w:p>
    <w:p w:rsidR="00EF45CF" w:rsidRDefault="00EF45CF" w:rsidP="00970822">
      <w:pPr>
        <w:spacing w:after="0"/>
        <w:rPr>
          <w:rStyle w:val="hps"/>
        </w:rPr>
      </w:pPr>
      <w:r>
        <w:rPr>
          <w:rStyle w:val="hps"/>
        </w:rPr>
        <w:t>Lorsque la valeur</w:t>
      </w:r>
      <w:r>
        <w:t xml:space="preserve"> </w:t>
      </w:r>
      <w:r>
        <w:rPr>
          <w:rStyle w:val="hps"/>
        </w:rPr>
        <w:t>de la capacité est</w:t>
      </w:r>
      <w:r w:rsidR="00970822">
        <w:t xml:space="preserve"> </w:t>
      </w:r>
      <w:r>
        <w:rPr>
          <w:rStyle w:val="hps"/>
        </w:rPr>
        <w:t>supérieure à</w:t>
      </w:r>
      <w:r>
        <w:t xml:space="preserve"> </w:t>
      </w:r>
      <w:r>
        <w:rPr>
          <w:rStyle w:val="hps"/>
        </w:rPr>
        <w:t>2</w:t>
      </w:r>
      <w:r w:rsidR="00970822">
        <w:rPr>
          <w:rStyle w:val="hps"/>
        </w:rPr>
        <w:t>µ</w:t>
      </w:r>
      <w:r>
        <w:rPr>
          <w:rStyle w:val="hps"/>
        </w:rPr>
        <w:t>F</w:t>
      </w:r>
      <w:r>
        <w:t xml:space="preserve"> </w:t>
      </w:r>
      <w:r>
        <w:rPr>
          <w:rStyle w:val="hps"/>
        </w:rPr>
        <w:t>il affichera</w:t>
      </w:r>
      <w:r>
        <w:t xml:space="preserve"> </w:t>
      </w:r>
      <w:r w:rsidR="00970822">
        <w:t xml:space="preserve">aussi </w:t>
      </w:r>
      <w:r>
        <w:rPr>
          <w:rStyle w:val="hps"/>
        </w:rPr>
        <w:t>la valeur</w:t>
      </w:r>
      <w:r>
        <w:t xml:space="preserve"> </w:t>
      </w:r>
      <w:r>
        <w:rPr>
          <w:rStyle w:val="hps"/>
        </w:rPr>
        <w:t>ESR</w:t>
      </w:r>
      <w:r>
        <w:t xml:space="preserve">. </w:t>
      </w:r>
      <w:r>
        <w:rPr>
          <w:rStyle w:val="hps"/>
        </w:rPr>
        <w:t>Il n'y a pas</w:t>
      </w:r>
      <w:r>
        <w:t xml:space="preserve"> </w:t>
      </w:r>
      <w:r>
        <w:rPr>
          <w:rStyle w:val="hps"/>
        </w:rPr>
        <w:t>besoin de</w:t>
      </w:r>
      <w:r>
        <w:br/>
      </w:r>
      <w:r>
        <w:rPr>
          <w:rStyle w:val="hps"/>
        </w:rPr>
        <w:t>distinguer la</w:t>
      </w:r>
      <w:r>
        <w:t xml:space="preserve"> </w:t>
      </w:r>
      <w:r>
        <w:rPr>
          <w:rStyle w:val="hps"/>
        </w:rPr>
        <w:t>pola</w:t>
      </w:r>
      <w:r w:rsidR="00970822">
        <w:rPr>
          <w:rStyle w:val="hps"/>
        </w:rPr>
        <w:t>rité lors de la connection.</w:t>
      </w:r>
    </w:p>
    <w:p w:rsidR="00EF45CF" w:rsidRDefault="00EF45CF" w:rsidP="00970822">
      <w:pPr>
        <w:jc w:val="center"/>
      </w:pPr>
      <w:r>
        <w:rPr>
          <w:noProof/>
          <w:lang w:eastAsia="fr-FR"/>
        </w:rPr>
        <w:drawing>
          <wp:inline distT="0" distB="0" distL="0" distR="0">
            <wp:extent cx="2499511" cy="1876425"/>
            <wp:effectExtent l="19050" t="0" r="0" b="0"/>
            <wp:docPr id="12" name="Image 8" descr="C:\Documents and Settings\Jeff\Bureau\Testeur images\Image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eff\Bureau\Testeur images\Image10c.jpg"/>
                    <pic:cNvPicPr>
                      <a:picLocks noChangeAspect="1" noChangeArrowheads="1"/>
                    </pic:cNvPicPr>
                  </pic:nvPicPr>
                  <pic:blipFill>
                    <a:blip r:embed="rId17"/>
                    <a:srcRect/>
                    <a:stretch>
                      <a:fillRect/>
                    </a:stretch>
                  </pic:blipFill>
                  <pic:spPr bwMode="auto">
                    <a:xfrm>
                      <a:off x="0" y="0"/>
                      <a:ext cx="2502695" cy="1878815"/>
                    </a:xfrm>
                    <a:prstGeom prst="rect">
                      <a:avLst/>
                    </a:prstGeom>
                    <a:noFill/>
                    <a:ln w="9525">
                      <a:noFill/>
                      <a:miter lim="800000"/>
                      <a:headEnd/>
                      <a:tailEnd/>
                    </a:ln>
                  </pic:spPr>
                </pic:pic>
              </a:graphicData>
            </a:graphic>
          </wp:inline>
        </w:drawing>
      </w:r>
    </w:p>
    <w:p w:rsidR="00EF45CF" w:rsidRDefault="00970822" w:rsidP="00970822">
      <w:pPr>
        <w:spacing w:after="0"/>
        <w:rPr>
          <w:rFonts w:ascii="Times New Roman" w:hAnsi="Times New Roman" w:cs="Times New Roman"/>
          <w:b/>
          <w:bCs/>
          <w:sz w:val="28"/>
          <w:szCs w:val="28"/>
        </w:rPr>
      </w:pPr>
      <w:r>
        <w:rPr>
          <w:rFonts w:ascii="Times New Roman" w:hAnsi="Times New Roman" w:cs="Times New Roman"/>
          <w:b/>
          <w:bCs/>
          <w:sz w:val="28"/>
          <w:szCs w:val="28"/>
        </w:rPr>
        <w:t xml:space="preserve">Mesure de Transistor </w:t>
      </w:r>
      <w:r w:rsidR="00EF45CF">
        <w:rPr>
          <w:rFonts w:ascii="Times New Roman" w:hAnsi="Times New Roman" w:cs="Times New Roman"/>
          <w:b/>
          <w:bCs/>
          <w:sz w:val="28"/>
          <w:szCs w:val="28"/>
        </w:rPr>
        <w:t>:</w:t>
      </w:r>
    </w:p>
    <w:p w:rsidR="00EF45CF" w:rsidRDefault="00EF45CF" w:rsidP="00970822">
      <w:pPr>
        <w:jc w:val="center"/>
      </w:pPr>
      <w:r>
        <w:rPr>
          <w:rFonts w:ascii="Times New Roman" w:hAnsi="Times New Roman" w:cs="Times New Roman"/>
          <w:b/>
          <w:bCs/>
          <w:noProof/>
          <w:sz w:val="28"/>
          <w:szCs w:val="28"/>
          <w:lang w:eastAsia="fr-FR"/>
        </w:rPr>
        <w:drawing>
          <wp:inline distT="0" distB="0" distL="0" distR="0">
            <wp:extent cx="2537680" cy="1914525"/>
            <wp:effectExtent l="19050" t="0" r="0" b="0"/>
            <wp:docPr id="13" name="Image 9" descr="C:\Documents and Settings\Jeff\Bureau\Testeur images\Image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eff\Bureau\Testeur images\Image10d.jpg"/>
                    <pic:cNvPicPr>
                      <a:picLocks noChangeAspect="1" noChangeArrowheads="1"/>
                    </pic:cNvPicPr>
                  </pic:nvPicPr>
                  <pic:blipFill>
                    <a:blip r:embed="rId18"/>
                    <a:srcRect/>
                    <a:stretch>
                      <a:fillRect/>
                    </a:stretch>
                  </pic:blipFill>
                  <pic:spPr bwMode="auto">
                    <a:xfrm>
                      <a:off x="0" y="0"/>
                      <a:ext cx="2542061" cy="1917830"/>
                    </a:xfrm>
                    <a:prstGeom prst="rect">
                      <a:avLst/>
                    </a:prstGeom>
                    <a:noFill/>
                    <a:ln w="9525">
                      <a:noFill/>
                      <a:miter lim="800000"/>
                      <a:headEnd/>
                      <a:tailEnd/>
                    </a:ln>
                  </pic:spPr>
                </pic:pic>
              </a:graphicData>
            </a:graphic>
          </wp:inline>
        </w:drawing>
      </w:r>
    </w:p>
    <w:p w:rsidR="00EF45CF" w:rsidRDefault="00EF45CF" w:rsidP="00EF45CF"/>
    <w:p w:rsidR="00EF45CF" w:rsidRDefault="00970822" w:rsidP="00970822">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Mesure de Thyristor et Triac</w:t>
      </w:r>
      <w:r w:rsidR="00EF45CF">
        <w:rPr>
          <w:rFonts w:ascii="Times New Roman" w:hAnsi="Times New Roman" w:cs="Times New Roman"/>
          <w:b/>
          <w:bCs/>
          <w:sz w:val="28"/>
          <w:szCs w:val="28"/>
        </w:rPr>
        <w:t>:</w:t>
      </w:r>
    </w:p>
    <w:p w:rsidR="00171465" w:rsidRDefault="00EF45CF" w:rsidP="00171465">
      <w:pPr>
        <w:jc w:val="center"/>
      </w:pPr>
      <w:r>
        <w:rPr>
          <w:rFonts w:ascii="Times New Roman" w:hAnsi="Times New Roman" w:cs="Times New Roman"/>
          <w:b/>
          <w:bCs/>
          <w:noProof/>
          <w:sz w:val="28"/>
          <w:szCs w:val="28"/>
          <w:lang w:eastAsia="fr-FR"/>
        </w:rPr>
        <w:drawing>
          <wp:inline distT="0" distB="0" distL="0" distR="0">
            <wp:extent cx="2590800" cy="3902167"/>
            <wp:effectExtent l="19050" t="0" r="0" b="0"/>
            <wp:docPr id="14" name="Image 10" descr="C:\Documents and Settings\Jeff\Bureau\Testeur images\Image1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eff\Bureau\Testeur images\Image10ef.jpg"/>
                    <pic:cNvPicPr>
                      <a:picLocks noChangeAspect="1" noChangeArrowheads="1"/>
                    </pic:cNvPicPr>
                  </pic:nvPicPr>
                  <pic:blipFill>
                    <a:blip r:embed="rId19"/>
                    <a:srcRect/>
                    <a:stretch>
                      <a:fillRect/>
                    </a:stretch>
                  </pic:blipFill>
                  <pic:spPr bwMode="auto">
                    <a:xfrm>
                      <a:off x="0" y="0"/>
                      <a:ext cx="2591900" cy="3903824"/>
                    </a:xfrm>
                    <a:prstGeom prst="rect">
                      <a:avLst/>
                    </a:prstGeom>
                    <a:noFill/>
                    <a:ln w="9525">
                      <a:noFill/>
                      <a:miter lim="800000"/>
                      <a:headEnd/>
                      <a:tailEnd/>
                    </a:ln>
                  </pic:spPr>
                </pic:pic>
              </a:graphicData>
            </a:graphic>
          </wp:inline>
        </w:drawing>
      </w:r>
    </w:p>
    <w:p w:rsidR="00171465" w:rsidRDefault="00171465" w:rsidP="00171465">
      <w:pPr>
        <w:jc w:val="center"/>
      </w:pPr>
    </w:p>
    <w:p w:rsidR="005E1AC4" w:rsidRDefault="002D6016" w:rsidP="00171465">
      <w:pPr>
        <w:jc w:val="center"/>
      </w:pPr>
      <w:r>
        <w:rPr>
          <w:rStyle w:val="hps"/>
        </w:rPr>
        <w:t>Après</w:t>
      </w:r>
      <w:r>
        <w:t xml:space="preserve"> </w:t>
      </w:r>
      <w:r>
        <w:rPr>
          <w:rStyle w:val="hps"/>
        </w:rPr>
        <w:t>la mesure, l'</w:t>
      </w:r>
      <w:r>
        <w:t xml:space="preserve">instrument </w:t>
      </w:r>
      <w:r w:rsidR="00970822">
        <w:rPr>
          <w:rStyle w:val="hps"/>
        </w:rPr>
        <w:t>s’</w:t>
      </w:r>
      <w:r>
        <w:rPr>
          <w:rStyle w:val="hps"/>
        </w:rPr>
        <w:t>éteint automatiquement</w:t>
      </w:r>
      <w:r w:rsidR="00970822">
        <w:rPr>
          <w:rStyle w:val="hps"/>
        </w:rPr>
        <w:t xml:space="preserve"> après 20 secondes. Un nouvel appui déclenche une nouvelle mesure.</w:t>
      </w:r>
    </w:p>
    <w:p w:rsidR="005E1AC4" w:rsidRDefault="005E1AC4" w:rsidP="00970822">
      <w:pPr>
        <w:spacing w:after="0"/>
        <w:rPr>
          <w:rStyle w:val="hps"/>
          <w:rFonts w:ascii="Times New Roman" w:hAnsi="Times New Roman" w:cs="Times New Roman"/>
          <w:b/>
          <w:sz w:val="28"/>
          <w:szCs w:val="28"/>
        </w:rPr>
      </w:pPr>
    </w:p>
    <w:p w:rsidR="005E1AC4" w:rsidRDefault="002D6016" w:rsidP="00970822">
      <w:pPr>
        <w:spacing w:after="0"/>
        <w:rPr>
          <w:rFonts w:ascii="Times New Roman" w:hAnsi="Times New Roman" w:cs="Times New Roman"/>
          <w:b/>
          <w:sz w:val="28"/>
          <w:szCs w:val="28"/>
        </w:rPr>
      </w:pPr>
      <w:r w:rsidRPr="00970822">
        <w:rPr>
          <w:rStyle w:val="hps"/>
          <w:rFonts w:ascii="Times New Roman" w:hAnsi="Times New Roman" w:cs="Times New Roman"/>
          <w:b/>
          <w:sz w:val="28"/>
          <w:szCs w:val="28"/>
        </w:rPr>
        <w:t xml:space="preserve">Échec de </w:t>
      </w:r>
      <w:r w:rsidR="00970822" w:rsidRPr="00970822">
        <w:rPr>
          <w:rStyle w:val="hps"/>
          <w:rFonts w:ascii="Times New Roman" w:hAnsi="Times New Roman" w:cs="Times New Roman"/>
          <w:b/>
          <w:sz w:val="28"/>
          <w:szCs w:val="28"/>
        </w:rPr>
        <w:t xml:space="preserve">fonctionnement </w:t>
      </w:r>
      <w:r w:rsidRPr="00970822">
        <w:rPr>
          <w:rFonts w:ascii="Times New Roman" w:hAnsi="Times New Roman" w:cs="Times New Roman"/>
          <w:b/>
          <w:sz w:val="28"/>
          <w:szCs w:val="28"/>
        </w:rPr>
        <w:t>:</w:t>
      </w:r>
    </w:p>
    <w:p w:rsidR="00970822" w:rsidRDefault="002D6016" w:rsidP="005E1AC4">
      <w:pPr>
        <w:spacing w:after="0"/>
        <w:jc w:val="both"/>
        <w:rPr>
          <w:rStyle w:val="hps"/>
        </w:rPr>
      </w:pPr>
      <w:r>
        <w:rPr>
          <w:rStyle w:val="hps"/>
        </w:rPr>
        <w:t>1.</w:t>
      </w:r>
      <w:r>
        <w:t xml:space="preserve"> </w:t>
      </w:r>
      <w:r>
        <w:rPr>
          <w:rStyle w:val="hps"/>
        </w:rPr>
        <w:t>Affichage "</w:t>
      </w:r>
      <w:r>
        <w:t xml:space="preserve">Time out" </w:t>
      </w:r>
      <w:r>
        <w:rPr>
          <w:rStyle w:val="hps"/>
        </w:rPr>
        <w:t>et ne peut pas</w:t>
      </w:r>
      <w:r>
        <w:t xml:space="preserve"> </w:t>
      </w:r>
      <w:r w:rsidR="00970822">
        <w:rPr>
          <w:rStyle w:val="hps"/>
        </w:rPr>
        <w:t>terminer le cycle</w:t>
      </w:r>
      <w:r>
        <w:t xml:space="preserve"> </w:t>
      </w:r>
      <w:r>
        <w:rPr>
          <w:rStyle w:val="hps"/>
        </w:rPr>
        <w:t>automatiquement</w:t>
      </w:r>
      <w:r>
        <w:t xml:space="preserve">: </w:t>
      </w:r>
      <w:r w:rsidR="00970822">
        <w:rPr>
          <w:rStyle w:val="hps"/>
        </w:rPr>
        <w:t>Le bouton-poussoir (S1) est monté à l’envers.</w:t>
      </w:r>
    </w:p>
    <w:p w:rsidR="00137065" w:rsidRDefault="002D6016" w:rsidP="000115AA">
      <w:pPr>
        <w:spacing w:after="0"/>
        <w:jc w:val="both"/>
        <w:rPr>
          <w:rStyle w:val="hps"/>
        </w:rPr>
      </w:pPr>
      <w:r>
        <w:rPr>
          <w:rStyle w:val="hps"/>
        </w:rPr>
        <w:t>2.</w:t>
      </w:r>
      <w:r>
        <w:t xml:space="preserve"> </w:t>
      </w:r>
      <w:r>
        <w:rPr>
          <w:rStyle w:val="hps"/>
        </w:rPr>
        <w:t>Vous ne pouvez pas</w:t>
      </w:r>
      <w:r>
        <w:t xml:space="preserve"> </w:t>
      </w:r>
      <w:r w:rsidR="00970822">
        <w:rPr>
          <w:rStyle w:val="hps"/>
        </w:rPr>
        <w:t xml:space="preserve">maintenir l’affichage du résultat du test </w:t>
      </w:r>
      <w:r>
        <w:t>: Vérifiez la diode.</w:t>
      </w:r>
      <w:r w:rsidR="00970822">
        <w:t xml:space="preserve"> </w:t>
      </w:r>
      <w:r w:rsidR="00970822">
        <w:rPr>
          <w:rStyle w:val="hps"/>
        </w:rPr>
        <w:t>C</w:t>
      </w:r>
      <w:r>
        <w:rPr>
          <w:rStyle w:val="hps"/>
        </w:rPr>
        <w:t>ommencer</w:t>
      </w:r>
      <w:r w:rsidR="005E1AC4">
        <w:t xml:space="preserve"> </w:t>
      </w:r>
      <w:r>
        <w:rPr>
          <w:rStyle w:val="hps"/>
        </w:rPr>
        <w:t>une nouvelle mesure.</w:t>
      </w:r>
      <w:r>
        <w:t xml:space="preserve"> </w:t>
      </w:r>
      <w:r>
        <w:rPr>
          <w:rStyle w:val="hps"/>
        </w:rPr>
        <w:t>S</w:t>
      </w:r>
      <w:r w:rsidR="00970822">
        <w:rPr>
          <w:rStyle w:val="hps"/>
        </w:rPr>
        <w:t>’</w:t>
      </w:r>
      <w:r>
        <w:rPr>
          <w:rStyle w:val="hps"/>
        </w:rPr>
        <w:t>il vous plaît</w:t>
      </w:r>
      <w:r w:rsidR="00970822">
        <w:rPr>
          <w:rStyle w:val="hps"/>
        </w:rPr>
        <w:t>,</w:t>
      </w:r>
      <w:r>
        <w:t xml:space="preserve"> </w:t>
      </w:r>
      <w:r>
        <w:rPr>
          <w:rStyle w:val="hps"/>
        </w:rPr>
        <w:t>vérifier la fiabilité</w:t>
      </w:r>
      <w:r>
        <w:t xml:space="preserve"> </w:t>
      </w:r>
      <w:r>
        <w:rPr>
          <w:rStyle w:val="hps"/>
        </w:rPr>
        <w:t>des composants</w:t>
      </w:r>
      <w:r w:rsidR="00970822">
        <w:rPr>
          <w:rStyle w:val="hps"/>
        </w:rPr>
        <w:t>.</w:t>
      </w:r>
    </w:p>
    <w:p w:rsidR="000115AA" w:rsidRDefault="000115AA" w:rsidP="000115AA">
      <w:pPr>
        <w:spacing w:after="0"/>
        <w:jc w:val="both"/>
        <w:rPr>
          <w:rStyle w:val="hps"/>
        </w:rPr>
      </w:pPr>
    </w:p>
    <w:p w:rsidR="000115AA" w:rsidRDefault="000115AA" w:rsidP="000115AA">
      <w:pPr>
        <w:spacing w:after="0"/>
        <w:jc w:val="both"/>
        <w:rPr>
          <w:rStyle w:val="hps"/>
        </w:rPr>
      </w:pPr>
    </w:p>
    <w:p w:rsidR="005E1AC4" w:rsidRDefault="00137065" w:rsidP="005E1AC4">
      <w:pPr>
        <w:spacing w:after="0"/>
        <w:jc w:val="center"/>
        <w:rPr>
          <w:sz w:val="28"/>
          <w:szCs w:val="28"/>
        </w:rPr>
      </w:pPr>
      <w:r w:rsidRPr="00970822">
        <w:rPr>
          <w:rStyle w:val="hps"/>
          <w:sz w:val="28"/>
          <w:szCs w:val="28"/>
        </w:rPr>
        <w:t>Nous sommes convaincus que</w:t>
      </w:r>
      <w:r w:rsidRPr="00970822">
        <w:rPr>
          <w:sz w:val="28"/>
          <w:szCs w:val="28"/>
        </w:rPr>
        <w:t xml:space="preserve"> </w:t>
      </w:r>
      <w:r w:rsidRPr="00970822">
        <w:rPr>
          <w:rStyle w:val="hps"/>
          <w:sz w:val="28"/>
          <w:szCs w:val="28"/>
        </w:rPr>
        <w:t>cet instrument</w:t>
      </w:r>
      <w:r w:rsidRPr="00970822">
        <w:rPr>
          <w:sz w:val="28"/>
          <w:szCs w:val="28"/>
        </w:rPr>
        <w:t xml:space="preserve"> </w:t>
      </w:r>
      <w:r w:rsidR="00970822" w:rsidRPr="00970822">
        <w:rPr>
          <w:sz w:val="28"/>
          <w:szCs w:val="28"/>
        </w:rPr>
        <w:t xml:space="preserve">vous </w:t>
      </w:r>
      <w:r w:rsidRPr="00970822">
        <w:rPr>
          <w:rStyle w:val="hps"/>
          <w:sz w:val="28"/>
          <w:szCs w:val="28"/>
        </w:rPr>
        <w:t>sera d'une grande</w:t>
      </w:r>
      <w:r w:rsidRPr="00970822">
        <w:rPr>
          <w:sz w:val="28"/>
          <w:szCs w:val="28"/>
        </w:rPr>
        <w:t xml:space="preserve"> </w:t>
      </w:r>
      <w:r w:rsidR="00970822" w:rsidRPr="00970822">
        <w:rPr>
          <w:rStyle w:val="hps"/>
          <w:sz w:val="28"/>
          <w:szCs w:val="28"/>
        </w:rPr>
        <w:t>utilité</w:t>
      </w:r>
      <w:r w:rsidRPr="00970822">
        <w:rPr>
          <w:sz w:val="28"/>
          <w:szCs w:val="28"/>
        </w:rPr>
        <w:t>.</w:t>
      </w:r>
    </w:p>
    <w:p w:rsidR="009D2073" w:rsidRDefault="00970822" w:rsidP="005E1AC4">
      <w:pPr>
        <w:spacing w:after="0"/>
        <w:jc w:val="center"/>
        <w:rPr>
          <w:sz w:val="28"/>
          <w:szCs w:val="28"/>
        </w:rPr>
      </w:pPr>
      <w:r w:rsidRPr="00970822">
        <w:rPr>
          <w:rStyle w:val="hps"/>
          <w:sz w:val="28"/>
          <w:szCs w:val="28"/>
        </w:rPr>
        <w:t>Nous espérons que vous avez pris du plaisir à construire notre kit</w:t>
      </w:r>
      <w:r w:rsidR="00137065" w:rsidRPr="00970822">
        <w:rPr>
          <w:sz w:val="28"/>
          <w:szCs w:val="28"/>
        </w:rPr>
        <w:t>!</w:t>
      </w:r>
    </w:p>
    <w:p w:rsidR="000115AA" w:rsidRDefault="000115AA" w:rsidP="005E1AC4">
      <w:pPr>
        <w:spacing w:after="0"/>
        <w:jc w:val="center"/>
        <w:rPr>
          <w:sz w:val="28"/>
          <w:szCs w:val="28"/>
        </w:rPr>
      </w:pPr>
    </w:p>
    <w:p w:rsidR="00137065" w:rsidRPr="002D6016" w:rsidRDefault="002D6016" w:rsidP="00E80D67">
      <w:pPr>
        <w:spacing w:after="0"/>
      </w:pPr>
      <w:r>
        <w:rPr>
          <w:noProof/>
          <w:lang w:eastAsia="fr-FR"/>
        </w:rPr>
        <w:lastRenderedPageBreak/>
        <w:drawing>
          <wp:anchor distT="0" distB="0" distL="114300" distR="114300" simplePos="0" relativeHeight="251658240" behindDoc="0" locked="0" layoutInCell="1" allowOverlap="1">
            <wp:simplePos x="904875" y="3009900"/>
            <wp:positionH relativeFrom="margin">
              <wp:align>center</wp:align>
            </wp:positionH>
            <wp:positionV relativeFrom="margin">
              <wp:align>center</wp:align>
            </wp:positionV>
            <wp:extent cx="8324850" cy="4291330"/>
            <wp:effectExtent l="0" t="2152650" r="0" b="2319020"/>
            <wp:wrapSquare wrapText="bothSides"/>
            <wp:docPr id="15" name="Image 11" descr="C:\Documents and Settings\Jeff\Bureau\Testeur images\Image1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eff\Bureau\Testeur images\Image10g.jpg"/>
                    <pic:cNvPicPr>
                      <a:picLocks noChangeAspect="1" noChangeArrowheads="1"/>
                    </pic:cNvPicPr>
                  </pic:nvPicPr>
                  <pic:blipFill>
                    <a:blip r:embed="rId20"/>
                    <a:srcRect/>
                    <a:stretch>
                      <a:fillRect/>
                    </a:stretch>
                  </pic:blipFill>
                  <pic:spPr bwMode="auto">
                    <a:xfrm rot="5400000">
                      <a:off x="0" y="0"/>
                      <a:ext cx="8324850" cy="429133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137065" w:rsidRPr="002D6016" w:rsidSect="00726B42">
      <w:pgSz w:w="11906" w:h="16838"/>
      <w:pgMar w:top="567" w:right="567"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0995"/>
    <w:rsid w:val="000115AA"/>
    <w:rsid w:val="000F0C05"/>
    <w:rsid w:val="00137065"/>
    <w:rsid w:val="00162122"/>
    <w:rsid w:val="00165062"/>
    <w:rsid w:val="00171465"/>
    <w:rsid w:val="0022457B"/>
    <w:rsid w:val="00231A50"/>
    <w:rsid w:val="002B5C7E"/>
    <w:rsid w:val="002B72C8"/>
    <w:rsid w:val="002D6016"/>
    <w:rsid w:val="00326508"/>
    <w:rsid w:val="00365F1F"/>
    <w:rsid w:val="003E409C"/>
    <w:rsid w:val="003F3952"/>
    <w:rsid w:val="00435078"/>
    <w:rsid w:val="004D1C47"/>
    <w:rsid w:val="00560A7D"/>
    <w:rsid w:val="005E1AC4"/>
    <w:rsid w:val="005E6236"/>
    <w:rsid w:val="0062482E"/>
    <w:rsid w:val="00726B42"/>
    <w:rsid w:val="0079217F"/>
    <w:rsid w:val="00793071"/>
    <w:rsid w:val="00800AED"/>
    <w:rsid w:val="0084262D"/>
    <w:rsid w:val="008E610A"/>
    <w:rsid w:val="009411E2"/>
    <w:rsid w:val="009421AD"/>
    <w:rsid w:val="0095197A"/>
    <w:rsid w:val="00970822"/>
    <w:rsid w:val="009D2073"/>
    <w:rsid w:val="00A065AE"/>
    <w:rsid w:val="00A61380"/>
    <w:rsid w:val="00B56822"/>
    <w:rsid w:val="00B64911"/>
    <w:rsid w:val="00BD0825"/>
    <w:rsid w:val="00CC2659"/>
    <w:rsid w:val="00CD378D"/>
    <w:rsid w:val="00D74E5B"/>
    <w:rsid w:val="00DA4991"/>
    <w:rsid w:val="00DD2B13"/>
    <w:rsid w:val="00E10995"/>
    <w:rsid w:val="00E2587B"/>
    <w:rsid w:val="00E80D67"/>
    <w:rsid w:val="00EF45CF"/>
    <w:rsid w:val="00F901C2"/>
    <w:rsid w:val="00FB6BF8"/>
    <w:rsid w:val="00FC27FB"/>
    <w:rsid w:val="00FD7E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BD0825"/>
  </w:style>
  <w:style w:type="paragraph" w:styleId="Textedebulles">
    <w:name w:val="Balloon Text"/>
    <w:basedOn w:val="Normal"/>
    <w:link w:val="TextedebullesCar"/>
    <w:uiPriority w:val="99"/>
    <w:semiHidden/>
    <w:unhideWhenUsed/>
    <w:rsid w:val="00BD0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25"/>
    <w:rPr>
      <w:rFonts w:ascii="Tahoma" w:hAnsi="Tahoma" w:cs="Tahoma"/>
      <w:sz w:val="16"/>
      <w:szCs w:val="16"/>
    </w:rPr>
  </w:style>
  <w:style w:type="character" w:styleId="lev">
    <w:name w:val="Strong"/>
    <w:basedOn w:val="Policepardfaut"/>
    <w:uiPriority w:val="22"/>
    <w:qFormat/>
    <w:rsid w:val="009411E2"/>
    <w:rPr>
      <w:b/>
      <w:bCs/>
    </w:rPr>
  </w:style>
  <w:style w:type="character" w:customStyle="1" w:styleId="atn">
    <w:name w:val="atn"/>
    <w:basedOn w:val="Policepardfaut"/>
    <w:rsid w:val="00793071"/>
  </w:style>
  <w:style w:type="table" w:styleId="Grilledutableau">
    <w:name w:val="Table Grid"/>
    <w:basedOn w:val="TableauNormal"/>
    <w:uiPriority w:val="59"/>
    <w:rsid w:val="00B64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5416-5B92-47E6-8925-5920E4C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8</Pages>
  <Words>1192</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2015-03-01T16:39:00Z</dcterms:created>
  <dcterms:modified xsi:type="dcterms:W3CDTF">2015-05-18T12:38:00Z</dcterms:modified>
</cp:coreProperties>
</file>